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96471" w14:textId="77777777" w:rsidR="00562413" w:rsidRDefault="00562413" w:rsidP="0056241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color w:val="000000"/>
          <w:shd w:val="clear" w:color="auto" w:fill="FFFF00"/>
        </w:rPr>
        <w:t>Customisable document taken from Frances Gillespie HR Consultancy Ltd</w:t>
      </w:r>
      <w:r>
        <w:rPr>
          <w:rStyle w:val="eop"/>
          <w:rFonts w:ascii="Aptos" w:hAnsi="Aptos" w:cs="Segoe UI"/>
          <w:color w:val="000000"/>
        </w:rPr>
        <w:t> </w:t>
      </w:r>
    </w:p>
    <w:p w14:paraId="442EF03C" w14:textId="77777777" w:rsidR="00562413" w:rsidRDefault="00562413" w:rsidP="00562413">
      <w:pPr>
        <w:pStyle w:val="paragraph"/>
        <w:spacing w:before="0" w:beforeAutospacing="0" w:after="0" w:afterAutospacing="0"/>
        <w:textAlignment w:val="baseline"/>
        <w:rPr>
          <w:rFonts w:ascii="Segoe UI" w:hAnsi="Segoe UI" w:cs="Segoe UI"/>
          <w:sz w:val="18"/>
          <w:szCs w:val="18"/>
        </w:rPr>
      </w:pPr>
      <w:r>
        <w:rPr>
          <w:rStyle w:val="normaltextrun"/>
          <w:rFonts w:ascii="Aptos" w:hAnsi="Aptos" w:cs="Segoe UI"/>
          <w:b/>
          <w:bCs/>
          <w:color w:val="000000"/>
          <w:shd w:val="clear" w:color="auto" w:fill="FFFF00"/>
        </w:rPr>
        <w:t>This document is for your guidance only. Professional advice should be sought before use.</w:t>
      </w:r>
      <w:r>
        <w:rPr>
          <w:rStyle w:val="eop"/>
          <w:rFonts w:ascii="Aptos" w:hAnsi="Aptos" w:cs="Segoe UI"/>
          <w:color w:val="000000"/>
        </w:rPr>
        <w:t> </w:t>
      </w:r>
    </w:p>
    <w:p w14:paraId="57C2F594" w14:textId="798EFBD4" w:rsidR="00562413" w:rsidRDefault="00562413" w:rsidP="00562413">
      <w:pPr>
        <w:pStyle w:val="paragraph"/>
        <w:spacing w:before="0" w:beforeAutospacing="0" w:after="0" w:afterAutospacing="0"/>
        <w:textAlignment w:val="baseline"/>
        <w:rPr>
          <w:rStyle w:val="eop"/>
          <w:rFonts w:ascii="Aptos" w:hAnsi="Aptos" w:cs="Segoe UI"/>
          <w:color w:val="000000"/>
        </w:rPr>
      </w:pPr>
      <w:r>
        <w:rPr>
          <w:rFonts w:ascii="Segoe UI" w:hAnsi="Segoe UI" w:cs="Segoe UI"/>
          <w:sz w:val="18"/>
          <w:szCs w:val="18"/>
        </w:rPr>
        <w:fldChar w:fldCharType="begin"/>
      </w:r>
      <w:r w:rsidR="008F2255">
        <w:rPr>
          <w:rFonts w:ascii="Segoe UI" w:hAnsi="Segoe UI" w:cs="Segoe UI"/>
          <w:sz w:val="18"/>
          <w:szCs w:val="18"/>
        </w:rPr>
        <w:instrText xml:space="preserve"> INCLUDEPICTURE "C:\\Users\\britanyparish\\Library\\Group Containers\\UBF8T346G9.ms\\WebArchiveCopyPasteTempFiles\\com.microsoft.Word\\2Q==" \* MERGEFORMAT </w:instrText>
      </w:r>
      <w:r>
        <w:rPr>
          <w:rFonts w:ascii="Segoe UI" w:hAnsi="Segoe UI" w:cs="Segoe UI"/>
          <w:sz w:val="18"/>
          <w:szCs w:val="18"/>
        </w:rPr>
        <w:fldChar w:fldCharType="separate"/>
      </w:r>
      <w:r>
        <w:rPr>
          <w:rFonts w:ascii="Segoe UI" w:hAnsi="Segoe UI" w:cs="Segoe UI"/>
          <w:noProof/>
          <w:sz w:val="18"/>
          <w:szCs w:val="18"/>
        </w:rPr>
        <w:drawing>
          <wp:inline distT="0" distB="0" distL="0" distR="0" wp14:anchorId="420ABE74" wp14:editId="313951F1">
            <wp:extent cx="215153" cy="215153"/>
            <wp:effectExtent l="0" t="0" r="1270" b="1270"/>
            <wp:docPr id="860650623" name="Picture 1"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50623" name="Picture 1" descr="A black and white symbo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402" cy="228402"/>
                    </a:xfrm>
                    <a:prstGeom prst="rect">
                      <a:avLst/>
                    </a:prstGeom>
                    <a:noFill/>
                    <a:ln>
                      <a:noFill/>
                    </a:ln>
                  </pic:spPr>
                </pic:pic>
              </a:graphicData>
            </a:graphic>
          </wp:inline>
        </w:drawing>
      </w:r>
      <w:r>
        <w:rPr>
          <w:rFonts w:ascii="Segoe UI" w:hAnsi="Segoe UI" w:cs="Segoe UI"/>
          <w:sz w:val="18"/>
          <w:szCs w:val="18"/>
        </w:rPr>
        <w:fldChar w:fldCharType="end"/>
      </w:r>
      <w:r>
        <w:rPr>
          <w:rStyle w:val="normaltextrun"/>
          <w:rFonts w:ascii="Aptos" w:hAnsi="Aptos" w:cs="Segoe UI"/>
          <w:b/>
          <w:bCs/>
          <w:color w:val="000000"/>
          <w:shd w:val="clear" w:color="auto" w:fill="FFFF00"/>
        </w:rPr>
        <w:t>Copyright Frances Gillespie HR Consultancy Ltd</w:t>
      </w:r>
      <w:r>
        <w:rPr>
          <w:rStyle w:val="eop"/>
          <w:rFonts w:ascii="Aptos" w:hAnsi="Aptos" w:cs="Segoe UI"/>
          <w:color w:val="000000"/>
        </w:rPr>
        <w:t> </w:t>
      </w:r>
    </w:p>
    <w:p w14:paraId="76CD44C0" w14:textId="77777777" w:rsidR="008F2255" w:rsidRDefault="008F2255" w:rsidP="00562413">
      <w:pPr>
        <w:pStyle w:val="paragraph"/>
        <w:spacing w:before="0" w:beforeAutospacing="0" w:after="0" w:afterAutospacing="0"/>
        <w:textAlignment w:val="baseline"/>
        <w:rPr>
          <w:rStyle w:val="eop"/>
          <w:rFonts w:ascii="Aptos" w:hAnsi="Aptos" w:cs="Segoe UI"/>
          <w:color w:val="000000"/>
        </w:rPr>
      </w:pPr>
    </w:p>
    <w:p w14:paraId="37BE7CA2" w14:textId="3B4DD43A" w:rsidR="008F2255" w:rsidRDefault="008F2255" w:rsidP="008F2255">
      <w:pPr>
        <w:pStyle w:val="paragraph"/>
        <w:spacing w:before="0" w:beforeAutospacing="0" w:after="0" w:afterAutospacing="0"/>
        <w:jc w:val="center"/>
        <w:textAlignment w:val="baseline"/>
        <w:rPr>
          <w:rStyle w:val="eop"/>
          <w:rFonts w:ascii="Aptos" w:hAnsi="Aptos" w:cs="Segoe UI"/>
          <w:color w:val="000000"/>
        </w:rPr>
      </w:pPr>
      <w:r w:rsidRPr="009426CD">
        <w:rPr>
          <w:rStyle w:val="eop"/>
          <w:rFonts w:ascii="Aptos" w:hAnsi="Aptos" w:cs="Segoe UI"/>
          <w:color w:val="000000"/>
          <w:highlight w:val="yellow"/>
        </w:rPr>
        <w:t>TITLE – ZERO HOURS CONTRACT FOR EMPLOYEE</w:t>
      </w:r>
    </w:p>
    <w:p w14:paraId="6D54090D" w14:textId="77777777" w:rsidR="00562413" w:rsidRDefault="00562413" w:rsidP="00562413">
      <w:pPr>
        <w:pStyle w:val="paragraph"/>
        <w:spacing w:before="0" w:beforeAutospacing="0" w:after="0" w:afterAutospacing="0"/>
        <w:textAlignment w:val="baseline"/>
        <w:rPr>
          <w:rStyle w:val="eop"/>
          <w:rFonts w:ascii="Aptos" w:hAnsi="Aptos" w:cs="Segoe UI"/>
          <w:color w:val="000000"/>
        </w:rPr>
      </w:pPr>
    </w:p>
    <w:tbl>
      <w:tblPr>
        <w:tblStyle w:val="TableGrid"/>
        <w:tblW w:w="0" w:type="auto"/>
        <w:tblLook w:val="04A0" w:firstRow="1" w:lastRow="0" w:firstColumn="1" w:lastColumn="0" w:noHBand="0" w:noVBand="1"/>
      </w:tblPr>
      <w:tblGrid>
        <w:gridCol w:w="9016"/>
      </w:tblGrid>
      <w:tr w:rsidR="00562413" w:rsidRPr="006E148C" w14:paraId="0F155FD9" w14:textId="77777777" w:rsidTr="5794553F">
        <w:trPr>
          <w:trHeight w:val="325"/>
        </w:trPr>
        <w:tc>
          <w:tcPr>
            <w:tcW w:w="9016" w:type="dxa"/>
          </w:tcPr>
          <w:p w14:paraId="4BEC3334" w14:textId="77777777" w:rsidR="00562413" w:rsidRDefault="00562413" w:rsidP="009F0F9F">
            <w:pPr>
              <w:pStyle w:val="paragraph"/>
              <w:spacing w:before="0" w:beforeAutospacing="0" w:after="0" w:afterAutospacing="0"/>
              <w:textAlignment w:val="baseline"/>
              <w:rPr>
                <w:rFonts w:asciiTheme="minorHAnsi" w:hAnsiTheme="minorHAnsi" w:cstheme="minorHAnsi"/>
                <w:sz w:val="22"/>
                <w:szCs w:val="22"/>
              </w:rPr>
            </w:pPr>
            <w:r w:rsidRPr="006E148C">
              <w:rPr>
                <w:rFonts w:asciiTheme="minorHAnsi" w:hAnsiTheme="minorHAnsi" w:cstheme="minorHAnsi"/>
                <w:sz w:val="22"/>
                <w:szCs w:val="22"/>
                <w:highlight w:val="yellow"/>
              </w:rPr>
              <w:t>Review all clauses as well as highlighted areas to ensure you have amended the contract template correctly to fit your needs.</w:t>
            </w:r>
          </w:p>
          <w:p w14:paraId="3F7538EB" w14:textId="77777777" w:rsidR="00562413" w:rsidRPr="006E148C" w:rsidRDefault="00562413" w:rsidP="5794553F">
            <w:pPr>
              <w:pStyle w:val="paragraph"/>
              <w:spacing w:before="0" w:beforeAutospacing="0" w:after="0" w:afterAutospacing="0"/>
              <w:textAlignment w:val="baseline"/>
              <w:rPr>
                <w:rFonts w:asciiTheme="minorHAnsi" w:hAnsiTheme="minorHAnsi" w:cstheme="minorBidi"/>
                <w:sz w:val="22"/>
                <w:szCs w:val="22"/>
              </w:rPr>
            </w:pPr>
          </w:p>
        </w:tc>
      </w:tr>
    </w:tbl>
    <w:p w14:paraId="3364AF99" w14:textId="77777777" w:rsidR="00562413" w:rsidRDefault="00562413" w:rsidP="00C83B9B">
      <w:pPr>
        <w:jc w:val="center"/>
        <w:rPr>
          <w:b/>
          <w:sz w:val="28"/>
        </w:rPr>
      </w:pPr>
    </w:p>
    <w:p w14:paraId="09D12F5C" w14:textId="1BF8D088" w:rsidR="00C83B9B" w:rsidRPr="00C83B9B" w:rsidRDefault="00C83B9B" w:rsidP="00C83B9B">
      <w:pPr>
        <w:jc w:val="center"/>
        <w:rPr>
          <w:b/>
          <w:sz w:val="28"/>
        </w:rPr>
      </w:pPr>
      <w:r w:rsidRPr="00C83B9B">
        <w:rPr>
          <w:b/>
          <w:sz w:val="28"/>
        </w:rPr>
        <w:t>Written Particulars of Terms of Employment</w:t>
      </w:r>
    </w:p>
    <w:p w14:paraId="3912A494" w14:textId="77777777" w:rsidR="00C83B9B" w:rsidRDefault="00C83B9B" w:rsidP="00477A89">
      <w:pPr>
        <w:jc w:val="both"/>
      </w:pPr>
    </w:p>
    <w:p w14:paraId="64CE330E" w14:textId="5C6E4E46" w:rsidR="0010397A" w:rsidRDefault="00B54840" w:rsidP="00477A89">
      <w:pPr>
        <w:jc w:val="both"/>
      </w:pPr>
      <w:r w:rsidRPr="00B54840">
        <w:t>This Statement, together with the Employee Handbook, forms part of your Contract of Employment (except where the contrary is expressly stated) and sets out particulars of the main terms on which</w:t>
      </w:r>
      <w:r w:rsidR="002861BF">
        <w:t xml:space="preserve"> [</w:t>
      </w:r>
      <w:r w:rsidR="002861BF" w:rsidRPr="000661A4">
        <w:rPr>
          <w:highlight w:val="yellow"/>
        </w:rPr>
        <w:t>Company name and address]</w:t>
      </w:r>
      <w:r w:rsidR="002861BF">
        <w:t xml:space="preserve"> </w:t>
      </w:r>
      <w:r w:rsidR="00A42CC1" w:rsidRPr="00D75D11">
        <w:t>employs</w:t>
      </w:r>
      <w:r w:rsidR="002861BF">
        <w:t>:</w:t>
      </w:r>
    </w:p>
    <w:p w14:paraId="55898550" w14:textId="77777777" w:rsidR="0010397A" w:rsidRDefault="00742E2E" w:rsidP="00074AC2">
      <w:pPr>
        <w:tabs>
          <w:tab w:val="left" w:pos="2895"/>
          <w:tab w:val="left" w:pos="3450"/>
        </w:tabs>
        <w:jc w:val="both"/>
      </w:pPr>
      <w:r>
        <w:tab/>
      </w:r>
      <w:r w:rsidR="00074AC2">
        <w:tab/>
      </w:r>
    </w:p>
    <w:p w14:paraId="17CC371D" w14:textId="6A74012E" w:rsidR="00B54840" w:rsidRPr="005F1C34" w:rsidRDefault="008C7692" w:rsidP="0010397A">
      <w:pPr>
        <w:jc w:val="center"/>
        <w:rPr>
          <w:rFonts w:cstheme="minorHAnsi"/>
          <w:b/>
        </w:rPr>
      </w:pPr>
      <w:r w:rsidRPr="005F1C34">
        <w:rPr>
          <w:rFonts w:cstheme="minorHAnsi"/>
          <w:b/>
          <w:highlight w:val="yellow"/>
        </w:rPr>
        <w:t>Name of employee</w:t>
      </w:r>
      <w:r w:rsidR="0046401E" w:rsidRPr="005F1C34">
        <w:rPr>
          <w:rFonts w:cstheme="minorHAnsi"/>
          <w:b/>
        </w:rPr>
        <w:t xml:space="preserve"> </w:t>
      </w:r>
    </w:p>
    <w:p w14:paraId="106B2057" w14:textId="77777777" w:rsidR="00B54840" w:rsidRPr="005F1C34" w:rsidRDefault="00B54840" w:rsidP="00477A89">
      <w:pPr>
        <w:jc w:val="both"/>
        <w:rPr>
          <w:rFonts w:cstheme="minorHAnsi"/>
        </w:rPr>
      </w:pPr>
    </w:p>
    <w:p w14:paraId="78C4640C" w14:textId="77777777" w:rsidR="00B54840" w:rsidRPr="005F1C34" w:rsidRDefault="00B54840" w:rsidP="00477A89">
      <w:pPr>
        <w:jc w:val="both"/>
        <w:rPr>
          <w:rFonts w:cstheme="minorHAnsi"/>
          <w:b/>
        </w:rPr>
      </w:pPr>
      <w:r w:rsidRPr="005F1C34">
        <w:rPr>
          <w:rFonts w:cstheme="minorHAnsi"/>
          <w:b/>
        </w:rPr>
        <w:t>Commencement Date</w:t>
      </w:r>
    </w:p>
    <w:p w14:paraId="213F1447" w14:textId="51DCC850" w:rsidR="00B54840" w:rsidRPr="005F1C34" w:rsidRDefault="00F96D15" w:rsidP="00477A89">
      <w:pPr>
        <w:pStyle w:val="ListParagraph"/>
        <w:numPr>
          <w:ilvl w:val="0"/>
          <w:numId w:val="13"/>
        </w:numPr>
        <w:jc w:val="both"/>
        <w:rPr>
          <w:rFonts w:cstheme="minorHAnsi"/>
        </w:rPr>
      </w:pPr>
      <w:r w:rsidRPr="005F1C34">
        <w:rPr>
          <w:rFonts w:cstheme="minorHAnsi"/>
        </w:rPr>
        <w:t>Y</w:t>
      </w:r>
      <w:r w:rsidR="00B54840" w:rsidRPr="005F1C34">
        <w:rPr>
          <w:rFonts w:cstheme="minorHAnsi"/>
        </w:rPr>
        <w:t xml:space="preserve">our employment </w:t>
      </w:r>
      <w:r w:rsidR="000661A4" w:rsidRPr="005F1C34">
        <w:rPr>
          <w:rFonts w:cstheme="minorHAnsi"/>
        </w:rPr>
        <w:t xml:space="preserve">on this contract </w:t>
      </w:r>
      <w:r w:rsidR="00B54840" w:rsidRPr="005F1C34">
        <w:rPr>
          <w:rFonts w:cstheme="minorHAnsi"/>
        </w:rPr>
        <w:t>start</w:t>
      </w:r>
      <w:r w:rsidR="000661A4" w:rsidRPr="005F1C34">
        <w:rPr>
          <w:rFonts w:cstheme="minorHAnsi"/>
        </w:rPr>
        <w:t>s</w:t>
      </w:r>
      <w:r w:rsidR="00B54840" w:rsidRPr="005F1C34">
        <w:rPr>
          <w:rFonts w:cstheme="minorHAnsi"/>
        </w:rPr>
        <w:t xml:space="preserve"> </w:t>
      </w:r>
      <w:r w:rsidRPr="005F1C34">
        <w:rPr>
          <w:rFonts w:cstheme="minorHAnsi"/>
        </w:rPr>
        <w:t>on</w:t>
      </w:r>
      <w:r w:rsidR="005E2A17" w:rsidRPr="005F1C34">
        <w:rPr>
          <w:rFonts w:cstheme="minorHAnsi"/>
        </w:rPr>
        <w:t xml:space="preserve"> </w:t>
      </w:r>
      <w:r w:rsidR="008C7692" w:rsidRPr="005F1C34">
        <w:rPr>
          <w:rFonts w:cstheme="minorHAnsi"/>
        </w:rPr>
        <w:t>[</w:t>
      </w:r>
      <w:r w:rsidR="005E2A17" w:rsidRPr="005F1C34">
        <w:rPr>
          <w:rFonts w:cstheme="minorHAnsi"/>
          <w:highlight w:val="yellow"/>
        </w:rPr>
        <w:t>Day, Date, Month, Year</w:t>
      </w:r>
      <w:r w:rsidR="008C7692" w:rsidRPr="005F1C34">
        <w:rPr>
          <w:rFonts w:cstheme="minorHAnsi"/>
        </w:rPr>
        <w:t>]</w:t>
      </w:r>
      <w:r w:rsidR="005E2A17" w:rsidRPr="005F1C34">
        <w:rPr>
          <w:rFonts w:cstheme="minorHAnsi"/>
        </w:rPr>
        <w:t>.</w:t>
      </w:r>
    </w:p>
    <w:p w14:paraId="0BF99B46" w14:textId="77777777" w:rsidR="00B54840" w:rsidRPr="005F1C34" w:rsidRDefault="00B54840" w:rsidP="00477A89">
      <w:pPr>
        <w:jc w:val="both"/>
        <w:rPr>
          <w:rFonts w:cstheme="minorHAnsi"/>
        </w:rPr>
      </w:pPr>
    </w:p>
    <w:p w14:paraId="01C677BE" w14:textId="666B8BF4" w:rsidR="00B54840" w:rsidRPr="005F1C34" w:rsidRDefault="309FD7E3" w:rsidP="5794553F">
      <w:pPr>
        <w:jc w:val="both"/>
        <w:rPr>
          <w:rFonts w:cstheme="minorHAnsi"/>
          <w:b/>
          <w:bCs/>
        </w:rPr>
      </w:pPr>
      <w:r w:rsidRPr="005F1C34">
        <w:rPr>
          <w:rFonts w:cstheme="minorHAnsi"/>
          <w:highlight w:val="yellow"/>
        </w:rPr>
        <w:t>[</w:t>
      </w:r>
      <w:r w:rsidR="3BC8C7A2" w:rsidRPr="005F1C34">
        <w:rPr>
          <w:rFonts w:cstheme="minorHAnsi"/>
          <w:highlight w:val="yellow"/>
        </w:rPr>
        <w:t>If Applicable</w:t>
      </w:r>
      <w:r w:rsidR="3BC8C7A2" w:rsidRPr="005F1C34">
        <w:rPr>
          <w:rFonts w:cstheme="minorHAnsi"/>
        </w:rPr>
        <w:t xml:space="preserve"> </w:t>
      </w:r>
      <w:r w:rsidR="00F96D15" w:rsidRPr="005F1C34">
        <w:rPr>
          <w:rFonts w:cstheme="minorHAnsi"/>
          <w:b/>
          <w:bCs/>
        </w:rPr>
        <w:t>Date of Continuous Employment</w:t>
      </w:r>
    </w:p>
    <w:p w14:paraId="493A2BF3" w14:textId="6DF636A4" w:rsidR="00B54840" w:rsidRPr="005F1C34" w:rsidRDefault="002861BF" w:rsidP="00921377">
      <w:pPr>
        <w:pStyle w:val="ListParagraph"/>
        <w:numPr>
          <w:ilvl w:val="0"/>
          <w:numId w:val="12"/>
        </w:numPr>
        <w:jc w:val="both"/>
        <w:rPr>
          <w:rFonts w:cstheme="minorHAnsi"/>
        </w:rPr>
      </w:pPr>
      <w:r w:rsidRPr="005F1C34">
        <w:rPr>
          <w:rFonts w:cstheme="minorHAnsi"/>
        </w:rPr>
        <w:t>Your original start date of [</w:t>
      </w:r>
      <w:r w:rsidRPr="005F1C34">
        <w:rPr>
          <w:rFonts w:cstheme="minorHAnsi"/>
          <w:highlight w:val="yellow"/>
        </w:rPr>
        <w:t>date]</w:t>
      </w:r>
      <w:r w:rsidRPr="005F1C34">
        <w:rPr>
          <w:rFonts w:cstheme="minorHAnsi"/>
        </w:rPr>
        <w:t xml:space="preserve"> will be used to calculate your continuous service.</w:t>
      </w:r>
      <w:r w:rsidR="53BCC347" w:rsidRPr="005F1C34">
        <w:rPr>
          <w:rFonts w:cstheme="minorHAnsi"/>
        </w:rPr>
        <w:t>]</w:t>
      </w:r>
    </w:p>
    <w:p w14:paraId="615D064B" w14:textId="77777777" w:rsidR="002861BF" w:rsidRPr="005F1C34" w:rsidRDefault="002861BF" w:rsidP="002861BF">
      <w:pPr>
        <w:pStyle w:val="ListParagraph"/>
        <w:ind w:left="360"/>
        <w:jc w:val="both"/>
        <w:rPr>
          <w:rFonts w:cstheme="minorHAnsi"/>
        </w:rPr>
      </w:pPr>
    </w:p>
    <w:p w14:paraId="57B4EC08" w14:textId="77777777" w:rsidR="00F96D15" w:rsidRPr="005F1C34" w:rsidRDefault="00F96D15" w:rsidP="00477A89">
      <w:pPr>
        <w:jc w:val="both"/>
        <w:rPr>
          <w:rFonts w:cstheme="minorHAnsi"/>
          <w:b/>
        </w:rPr>
      </w:pPr>
      <w:r w:rsidRPr="005F1C34">
        <w:rPr>
          <w:rFonts w:cstheme="minorHAnsi"/>
          <w:b/>
        </w:rPr>
        <w:t>Job Title</w:t>
      </w:r>
    </w:p>
    <w:p w14:paraId="52CFD82E" w14:textId="10B0E9F6" w:rsidR="00F96D15" w:rsidRPr="005F1C34" w:rsidRDefault="00F96D15" w:rsidP="00477A89">
      <w:pPr>
        <w:pStyle w:val="ListParagraph"/>
        <w:numPr>
          <w:ilvl w:val="0"/>
          <w:numId w:val="11"/>
        </w:numPr>
        <w:jc w:val="both"/>
        <w:rPr>
          <w:rFonts w:cstheme="minorHAnsi"/>
        </w:rPr>
      </w:pPr>
      <w:r w:rsidRPr="005F1C34">
        <w:rPr>
          <w:rFonts w:cstheme="minorHAnsi"/>
        </w:rPr>
        <w:t xml:space="preserve">You are employed as </w:t>
      </w:r>
      <w:r w:rsidR="002861BF" w:rsidRPr="005F1C34">
        <w:rPr>
          <w:rFonts w:cstheme="minorHAnsi"/>
        </w:rPr>
        <w:t>[</w:t>
      </w:r>
      <w:r w:rsidR="5E40ADB4" w:rsidRPr="005F1C34">
        <w:rPr>
          <w:rFonts w:cstheme="minorHAnsi"/>
        </w:rPr>
        <w:t>Job Title</w:t>
      </w:r>
      <w:r w:rsidR="005649B6" w:rsidRPr="005F1C34">
        <w:rPr>
          <w:rFonts w:cstheme="minorHAnsi"/>
        </w:rPr>
        <w:t>].</w:t>
      </w:r>
    </w:p>
    <w:p w14:paraId="3868DA12" w14:textId="04757E13" w:rsidR="00F96D15" w:rsidRPr="005F1C34" w:rsidRDefault="00F96D15" w:rsidP="40AE7231">
      <w:pPr>
        <w:pStyle w:val="BodyText"/>
        <w:numPr>
          <w:ilvl w:val="0"/>
          <w:numId w:val="11"/>
        </w:numPr>
        <w:jc w:val="both"/>
        <w:rPr>
          <w:rFonts w:eastAsiaTheme="minorEastAsia" w:cstheme="minorHAnsi"/>
        </w:rPr>
      </w:pPr>
      <w:r w:rsidRPr="005F1C34">
        <w:rPr>
          <w:rFonts w:cstheme="minorHAnsi"/>
        </w:rPr>
        <w:t>Please refer to</w:t>
      </w:r>
      <w:r w:rsidR="59111E97" w:rsidRPr="005F1C34">
        <w:rPr>
          <w:rFonts w:cstheme="minorHAnsi"/>
        </w:rPr>
        <w:t xml:space="preserve"> [</w:t>
      </w:r>
      <w:r w:rsidR="59111E97" w:rsidRPr="005F1C34">
        <w:rPr>
          <w:rFonts w:cstheme="minorHAnsi"/>
          <w:highlight w:val="yellow"/>
        </w:rPr>
        <w:t xml:space="preserve">  </w:t>
      </w:r>
      <w:proofErr w:type="gramStart"/>
      <w:r w:rsidR="59111E97" w:rsidRPr="005F1C34">
        <w:rPr>
          <w:rFonts w:cstheme="minorHAnsi"/>
          <w:highlight w:val="yellow"/>
        </w:rPr>
        <w:t xml:space="preserve">  </w:t>
      </w:r>
      <w:r w:rsidR="7318FC3D" w:rsidRPr="005F1C34">
        <w:rPr>
          <w:rFonts w:cstheme="minorHAnsi"/>
          <w:highlight w:val="yellow"/>
        </w:rPr>
        <w:t>]</w:t>
      </w:r>
      <w:proofErr w:type="gramEnd"/>
      <w:r w:rsidRPr="005F1C34">
        <w:rPr>
          <w:rFonts w:cstheme="minorHAnsi"/>
        </w:rPr>
        <w:t xml:space="preserve"> for a list of your duties and </w:t>
      </w:r>
      <w:r w:rsidR="7F97A4ED" w:rsidRPr="005F1C34">
        <w:rPr>
          <w:rFonts w:cstheme="minorHAnsi"/>
        </w:rPr>
        <w:t xml:space="preserve">responsibilities. </w:t>
      </w:r>
    </w:p>
    <w:p w14:paraId="7D579AAA" w14:textId="5AD212BF" w:rsidR="48372297" w:rsidRPr="005F1C34" w:rsidRDefault="008F2255" w:rsidP="40AE7231">
      <w:pPr>
        <w:pStyle w:val="BodyText"/>
        <w:numPr>
          <w:ilvl w:val="0"/>
          <w:numId w:val="11"/>
        </w:numPr>
        <w:jc w:val="both"/>
        <w:rPr>
          <w:rFonts w:cstheme="minorHAnsi"/>
        </w:rPr>
      </w:pPr>
      <w:r w:rsidRPr="005F1C34">
        <w:rPr>
          <w:rFonts w:cstheme="minorHAnsi"/>
        </w:rPr>
        <w:t>The Company</w:t>
      </w:r>
      <w:r w:rsidR="48372297" w:rsidRPr="005F1C34">
        <w:rPr>
          <w:rFonts w:cstheme="minorHAnsi"/>
        </w:rPr>
        <w:t xml:space="preserve"> may amend your duties and responsibilities to suit the needs of the business.</w:t>
      </w:r>
    </w:p>
    <w:p w14:paraId="59E6E919" w14:textId="77777777" w:rsidR="00477A89" w:rsidRPr="005F1C34" w:rsidRDefault="00477A89" w:rsidP="006C729E">
      <w:pPr>
        <w:rPr>
          <w:rFonts w:cstheme="minorHAnsi"/>
        </w:rPr>
      </w:pPr>
    </w:p>
    <w:p w14:paraId="0A8959A6" w14:textId="77777777" w:rsidR="00477A89" w:rsidRPr="005F1C34" w:rsidRDefault="00477A89" w:rsidP="00477A89">
      <w:pPr>
        <w:jc w:val="both"/>
        <w:rPr>
          <w:rFonts w:cstheme="minorHAnsi"/>
          <w:b/>
        </w:rPr>
      </w:pPr>
      <w:r w:rsidRPr="005F1C34">
        <w:rPr>
          <w:rFonts w:cstheme="minorHAnsi"/>
          <w:b/>
        </w:rPr>
        <w:t>Place of Work</w:t>
      </w:r>
    </w:p>
    <w:p w14:paraId="719B0574" w14:textId="43DEC007" w:rsidR="00477A89" w:rsidRPr="005F1C34" w:rsidRDefault="00477A89" w:rsidP="5794553F">
      <w:pPr>
        <w:pStyle w:val="ListParagraph"/>
        <w:numPr>
          <w:ilvl w:val="0"/>
          <w:numId w:val="16"/>
        </w:numPr>
        <w:jc w:val="both"/>
        <w:rPr>
          <w:rFonts w:cstheme="minorHAnsi"/>
        </w:rPr>
      </w:pPr>
      <w:r w:rsidRPr="005F1C34">
        <w:rPr>
          <w:rFonts w:cstheme="minorHAnsi"/>
        </w:rPr>
        <w:t xml:space="preserve">You are employed to work at </w:t>
      </w:r>
      <w:r w:rsidR="002861BF" w:rsidRPr="005F1C34">
        <w:rPr>
          <w:rFonts w:cstheme="minorHAnsi"/>
          <w:highlight w:val="yellow"/>
        </w:rPr>
        <w:t>[Site]</w:t>
      </w:r>
      <w:r w:rsidR="002861BF" w:rsidRPr="005F1C34">
        <w:rPr>
          <w:rFonts w:cstheme="minorHAnsi"/>
        </w:rPr>
        <w:t xml:space="preserve">. You may also be required to work at another </w:t>
      </w:r>
      <w:r w:rsidR="009426CD" w:rsidRPr="005F1C34">
        <w:rPr>
          <w:rFonts w:cstheme="minorHAnsi"/>
        </w:rPr>
        <w:t>C</w:t>
      </w:r>
      <w:r w:rsidR="002861BF" w:rsidRPr="005F1C34">
        <w:rPr>
          <w:rFonts w:cstheme="minorHAnsi"/>
        </w:rPr>
        <w:t>ompany site within reasonable distance from your current site</w:t>
      </w:r>
      <w:r w:rsidR="008B65E2" w:rsidRPr="005F1C34">
        <w:rPr>
          <w:rFonts w:cstheme="minorHAnsi"/>
        </w:rPr>
        <w:t xml:space="preserve"> </w:t>
      </w:r>
      <w:r w:rsidR="00744A5D" w:rsidRPr="005F1C34">
        <w:rPr>
          <w:rFonts w:cstheme="minorHAnsi"/>
        </w:rPr>
        <w:t>to assist with business needs.</w:t>
      </w:r>
      <w:r w:rsidR="008B65E2" w:rsidRPr="005F1C34">
        <w:rPr>
          <w:rFonts w:cstheme="minorHAnsi"/>
        </w:rPr>
        <w:t xml:space="preserve"> </w:t>
      </w:r>
    </w:p>
    <w:p w14:paraId="214E59E3" w14:textId="4C692839" w:rsidR="00477A89" w:rsidRPr="005F1C34" w:rsidRDefault="009426CD" w:rsidP="5794553F">
      <w:pPr>
        <w:pStyle w:val="ListParagraph"/>
        <w:numPr>
          <w:ilvl w:val="0"/>
          <w:numId w:val="16"/>
        </w:numPr>
        <w:jc w:val="both"/>
        <w:rPr>
          <w:rFonts w:cstheme="minorHAnsi"/>
        </w:rPr>
      </w:pPr>
      <w:r w:rsidRPr="005F1C34">
        <w:rPr>
          <w:rFonts w:cstheme="minorHAnsi"/>
        </w:rPr>
        <w:t>You</w:t>
      </w:r>
      <w:r w:rsidR="00744A5D" w:rsidRPr="005F1C34">
        <w:rPr>
          <w:rFonts w:cstheme="minorHAnsi"/>
        </w:rPr>
        <w:t xml:space="preserve"> </w:t>
      </w:r>
      <w:r w:rsidRPr="005F1C34">
        <w:rPr>
          <w:rFonts w:cstheme="minorHAnsi"/>
        </w:rPr>
        <w:t xml:space="preserve">may be </w:t>
      </w:r>
      <w:r w:rsidR="00744A5D" w:rsidRPr="005F1C34">
        <w:rPr>
          <w:rFonts w:cstheme="minorHAnsi"/>
        </w:rPr>
        <w:t>required to</w:t>
      </w:r>
      <w:r w:rsidR="2454EA80" w:rsidRPr="005F1C34">
        <w:rPr>
          <w:rFonts w:cstheme="minorHAnsi"/>
        </w:rPr>
        <w:t xml:space="preserve"> transfer permanently</w:t>
      </w:r>
      <w:r w:rsidR="00744A5D" w:rsidRPr="005F1C34">
        <w:rPr>
          <w:rFonts w:cstheme="minorHAnsi"/>
        </w:rPr>
        <w:t xml:space="preserve"> to another </w:t>
      </w:r>
      <w:r w:rsidR="005F1C34" w:rsidRPr="005F1C34">
        <w:rPr>
          <w:rFonts w:cstheme="minorHAnsi"/>
        </w:rPr>
        <w:t xml:space="preserve">Company </w:t>
      </w:r>
      <w:r w:rsidR="00744A5D" w:rsidRPr="005F1C34">
        <w:rPr>
          <w:rFonts w:cstheme="minorHAnsi"/>
        </w:rPr>
        <w:t>site</w:t>
      </w:r>
      <w:r w:rsidRPr="005F1C34">
        <w:rPr>
          <w:rFonts w:cstheme="minorHAnsi"/>
        </w:rPr>
        <w:t xml:space="preserve"> within reasonable distance, in which case</w:t>
      </w:r>
      <w:r w:rsidR="00744A5D" w:rsidRPr="005F1C34">
        <w:rPr>
          <w:rFonts w:cstheme="minorHAnsi"/>
        </w:rPr>
        <w:t xml:space="preserve"> reasonable notice, of at least, </w:t>
      </w:r>
      <w:proofErr w:type="gramStart"/>
      <w:r w:rsidR="005F1C34" w:rsidRPr="005F1C34">
        <w:rPr>
          <w:rFonts w:cstheme="minorHAnsi"/>
          <w:highlight w:val="yellow"/>
        </w:rPr>
        <w:t>[  ]</w:t>
      </w:r>
      <w:proofErr w:type="gramEnd"/>
      <w:r w:rsidR="005F1C34" w:rsidRPr="005F1C34">
        <w:rPr>
          <w:rFonts w:cstheme="minorHAnsi"/>
        </w:rPr>
        <w:t xml:space="preserve"> </w:t>
      </w:r>
      <w:r w:rsidR="00744A5D" w:rsidRPr="005F1C34">
        <w:rPr>
          <w:rFonts w:cstheme="minorHAnsi"/>
        </w:rPr>
        <w:t>will be giv</w:t>
      </w:r>
      <w:r w:rsidRPr="005F1C34">
        <w:rPr>
          <w:rFonts w:cstheme="minorHAnsi"/>
        </w:rPr>
        <w:t>en</w:t>
      </w:r>
      <w:r w:rsidR="00744A5D" w:rsidRPr="005F1C34">
        <w:rPr>
          <w:rFonts w:cstheme="minorHAnsi"/>
        </w:rPr>
        <w:t>.</w:t>
      </w:r>
    </w:p>
    <w:p w14:paraId="55DB273D" w14:textId="77777777" w:rsidR="00477A89" w:rsidRPr="005F1C34" w:rsidRDefault="00477A89" w:rsidP="00477A89">
      <w:pPr>
        <w:jc w:val="both"/>
        <w:rPr>
          <w:rFonts w:cstheme="minorHAnsi"/>
        </w:rPr>
      </w:pPr>
    </w:p>
    <w:p w14:paraId="537D3DD4" w14:textId="77777777" w:rsidR="00477A89" w:rsidRPr="005F1C34" w:rsidRDefault="00477A89" w:rsidP="00477A89">
      <w:pPr>
        <w:jc w:val="both"/>
        <w:rPr>
          <w:rFonts w:cstheme="minorHAnsi"/>
          <w:b/>
        </w:rPr>
      </w:pPr>
      <w:r w:rsidRPr="005F1C34">
        <w:rPr>
          <w:rFonts w:cstheme="minorHAnsi"/>
          <w:b/>
        </w:rPr>
        <w:t>Reporting</w:t>
      </w:r>
    </w:p>
    <w:p w14:paraId="21D5BB7B" w14:textId="0A9A37F8" w:rsidR="00477A89" w:rsidRPr="005F1C34" w:rsidRDefault="00477A89" w:rsidP="5794553F">
      <w:pPr>
        <w:pStyle w:val="ListParagraph"/>
        <w:numPr>
          <w:ilvl w:val="0"/>
          <w:numId w:val="14"/>
        </w:numPr>
        <w:jc w:val="both"/>
        <w:rPr>
          <w:rFonts w:cstheme="minorHAnsi"/>
        </w:rPr>
      </w:pPr>
      <w:r w:rsidRPr="005F1C34">
        <w:rPr>
          <w:rFonts w:cstheme="minorHAnsi"/>
        </w:rPr>
        <w:t xml:space="preserve">You will report to your </w:t>
      </w:r>
      <w:r w:rsidR="002861BF" w:rsidRPr="005F1C34">
        <w:rPr>
          <w:rFonts w:cstheme="minorHAnsi"/>
          <w:highlight w:val="yellow"/>
        </w:rPr>
        <w:t>[Job Title]</w:t>
      </w:r>
      <w:r w:rsidRPr="005F1C34">
        <w:rPr>
          <w:rFonts w:cstheme="minorHAnsi"/>
          <w:highlight w:val="yellow"/>
        </w:rPr>
        <w:t>.</w:t>
      </w:r>
      <w:r w:rsidR="00D172F4" w:rsidRPr="005F1C34">
        <w:rPr>
          <w:rFonts w:cstheme="minorHAnsi"/>
        </w:rPr>
        <w:t xml:space="preserve"> </w:t>
      </w:r>
    </w:p>
    <w:p w14:paraId="1B606A27" w14:textId="10BD12DC" w:rsidR="5794553F" w:rsidRPr="005F1C34" w:rsidRDefault="5794553F" w:rsidP="5794553F">
      <w:pPr>
        <w:pStyle w:val="ListParagraph"/>
        <w:ind w:left="360"/>
        <w:jc w:val="both"/>
        <w:rPr>
          <w:rFonts w:cstheme="minorHAnsi"/>
        </w:rPr>
      </w:pPr>
    </w:p>
    <w:p w14:paraId="1F8620F9" w14:textId="77777777" w:rsidR="00477A89" w:rsidRPr="005F1C34" w:rsidRDefault="00477A89" w:rsidP="00477A89">
      <w:pPr>
        <w:jc w:val="both"/>
        <w:rPr>
          <w:rFonts w:cstheme="minorHAnsi"/>
          <w:b/>
        </w:rPr>
      </w:pPr>
      <w:r w:rsidRPr="005F1C34">
        <w:rPr>
          <w:rFonts w:cstheme="minorHAnsi"/>
          <w:b/>
        </w:rPr>
        <w:t>Probationary Period</w:t>
      </w:r>
    </w:p>
    <w:p w14:paraId="77ABA847" w14:textId="175996A5" w:rsidR="00477A89" w:rsidRPr="005F1C34" w:rsidRDefault="002861BF" w:rsidP="00477A89">
      <w:pPr>
        <w:pStyle w:val="ListParagraph"/>
        <w:numPr>
          <w:ilvl w:val="0"/>
          <w:numId w:val="14"/>
        </w:numPr>
        <w:jc w:val="both"/>
        <w:rPr>
          <w:rFonts w:cstheme="minorHAnsi"/>
          <w:highlight w:val="yellow"/>
        </w:rPr>
      </w:pPr>
      <w:r w:rsidRPr="005F1C34">
        <w:rPr>
          <w:rFonts w:cstheme="minorHAnsi"/>
        </w:rPr>
        <w:t>Your employment as [</w:t>
      </w:r>
      <w:r w:rsidRPr="005F1C34">
        <w:rPr>
          <w:rFonts w:cstheme="minorHAnsi"/>
          <w:highlight w:val="yellow"/>
        </w:rPr>
        <w:t>Job Role]</w:t>
      </w:r>
      <w:r w:rsidRPr="005F1C34">
        <w:rPr>
          <w:rFonts w:cstheme="minorHAnsi"/>
        </w:rPr>
        <w:t xml:space="preserve"> is on a probation period of </w:t>
      </w:r>
      <w:r w:rsidRPr="005F1C34">
        <w:rPr>
          <w:rFonts w:cstheme="minorHAnsi"/>
          <w:highlight w:val="yellow"/>
        </w:rPr>
        <w:t>[insert probation period].</w:t>
      </w:r>
    </w:p>
    <w:p w14:paraId="23E32669" w14:textId="087FABEB" w:rsidR="00B558A1" w:rsidRPr="005F1C34" w:rsidRDefault="00B558A1" w:rsidP="00477A89">
      <w:pPr>
        <w:pStyle w:val="ListParagraph"/>
        <w:numPr>
          <w:ilvl w:val="0"/>
          <w:numId w:val="14"/>
        </w:numPr>
        <w:jc w:val="both"/>
        <w:rPr>
          <w:rFonts w:cstheme="minorHAnsi"/>
          <w:highlight w:val="yellow"/>
        </w:rPr>
      </w:pPr>
      <w:r w:rsidRPr="005F1C34">
        <w:rPr>
          <w:rFonts w:cstheme="minorHAnsi"/>
          <w:highlight w:val="yellow"/>
        </w:rPr>
        <w:t>[include if needed – It is a condition of your employment that you complete online/in person training within the deadlines set. Failure to do so may result in you not passing your probation period].</w:t>
      </w:r>
    </w:p>
    <w:p w14:paraId="2DD232A9" w14:textId="2399A72F" w:rsidR="1AC725E2" w:rsidRPr="005F1C34" w:rsidRDefault="1AC725E2" w:rsidP="5794553F">
      <w:pPr>
        <w:pStyle w:val="ListParagraph"/>
        <w:numPr>
          <w:ilvl w:val="0"/>
          <w:numId w:val="14"/>
        </w:numPr>
        <w:jc w:val="both"/>
        <w:rPr>
          <w:rFonts w:cstheme="minorHAnsi"/>
        </w:rPr>
      </w:pPr>
      <w:r w:rsidRPr="005F1C34">
        <w:rPr>
          <w:rFonts w:cstheme="minorHAnsi"/>
        </w:rPr>
        <w:t>Full details relating to probationary periods are outlined in the Employee Handbook, to which you should refer.</w:t>
      </w:r>
    </w:p>
    <w:p w14:paraId="0F639200" w14:textId="77777777" w:rsidR="00477A89" w:rsidRPr="005F1C34" w:rsidRDefault="008B65E2" w:rsidP="006C729E">
      <w:pPr>
        <w:tabs>
          <w:tab w:val="left" w:pos="5576"/>
          <w:tab w:val="left" w:pos="7142"/>
        </w:tabs>
        <w:jc w:val="both"/>
        <w:rPr>
          <w:rFonts w:cstheme="minorHAnsi"/>
        </w:rPr>
      </w:pPr>
      <w:r w:rsidRPr="005F1C34">
        <w:rPr>
          <w:rFonts w:cstheme="minorHAnsi"/>
        </w:rPr>
        <w:tab/>
      </w:r>
      <w:r w:rsidR="006C729E" w:rsidRPr="005F1C34">
        <w:rPr>
          <w:rFonts w:cstheme="minorHAnsi"/>
        </w:rPr>
        <w:tab/>
      </w:r>
    </w:p>
    <w:p w14:paraId="79E4B42E" w14:textId="77777777" w:rsidR="00477A89" w:rsidRPr="005F1C34" w:rsidRDefault="00477A89" w:rsidP="00477A89">
      <w:pPr>
        <w:jc w:val="both"/>
        <w:rPr>
          <w:rFonts w:cstheme="minorHAnsi"/>
          <w:b/>
        </w:rPr>
      </w:pPr>
      <w:r w:rsidRPr="005F1C34">
        <w:rPr>
          <w:rFonts w:cstheme="minorHAnsi"/>
          <w:b/>
        </w:rPr>
        <w:t>Hours of Work</w:t>
      </w:r>
    </w:p>
    <w:p w14:paraId="785CF3C2" w14:textId="71ADB49C" w:rsidR="00B558A1" w:rsidRPr="005F1C34" w:rsidRDefault="26202311" w:rsidP="40AE7231">
      <w:pPr>
        <w:pStyle w:val="ListParagraph"/>
        <w:numPr>
          <w:ilvl w:val="0"/>
          <w:numId w:val="14"/>
        </w:numPr>
        <w:spacing w:line="259" w:lineRule="auto"/>
        <w:jc w:val="both"/>
        <w:rPr>
          <w:rFonts w:eastAsia="Calibri" w:cstheme="minorHAnsi"/>
          <w:color w:val="000000" w:themeColor="text1"/>
        </w:rPr>
      </w:pPr>
      <w:r w:rsidRPr="005F1C34">
        <w:rPr>
          <w:rFonts w:eastAsia="Calibri" w:cstheme="minorHAnsi"/>
          <w:color w:val="000000" w:themeColor="text1"/>
        </w:rPr>
        <w:t>There are no guaranteed hours/shifts for this role.</w:t>
      </w:r>
    </w:p>
    <w:p w14:paraId="3AB683D7" w14:textId="1E5F89F2" w:rsidR="00B558A1" w:rsidRPr="005F1C34" w:rsidRDefault="26202311" w:rsidP="40AE7231">
      <w:pPr>
        <w:pStyle w:val="ListParagraph"/>
        <w:numPr>
          <w:ilvl w:val="0"/>
          <w:numId w:val="14"/>
        </w:numPr>
        <w:spacing w:line="259" w:lineRule="auto"/>
        <w:jc w:val="both"/>
        <w:rPr>
          <w:rFonts w:eastAsia="Calibri" w:cstheme="minorHAnsi"/>
          <w:color w:val="000000" w:themeColor="text1"/>
        </w:rPr>
      </w:pPr>
      <w:r w:rsidRPr="005F1C34">
        <w:rPr>
          <w:rFonts w:eastAsia="Calibri" w:cstheme="minorHAnsi"/>
          <w:color w:val="000000" w:themeColor="text1"/>
        </w:rPr>
        <w:t xml:space="preserve">You will be given reasonable notice on each occasion when hours/shifts are offered to you. </w:t>
      </w:r>
    </w:p>
    <w:p w14:paraId="3EC784C3" w14:textId="05B3F997" w:rsidR="00B558A1" w:rsidRPr="005F1C34" w:rsidRDefault="26202311" w:rsidP="40AE7231">
      <w:pPr>
        <w:pStyle w:val="ListParagraph"/>
        <w:numPr>
          <w:ilvl w:val="0"/>
          <w:numId w:val="14"/>
        </w:numPr>
        <w:spacing w:line="259" w:lineRule="auto"/>
        <w:jc w:val="both"/>
        <w:rPr>
          <w:rFonts w:eastAsia="Calibri" w:cstheme="minorHAnsi"/>
          <w:color w:val="000000" w:themeColor="text1"/>
        </w:rPr>
      </w:pPr>
      <w:r w:rsidRPr="005F1C34">
        <w:rPr>
          <w:rFonts w:eastAsia="Calibri" w:cstheme="minorHAnsi"/>
          <w:color w:val="000000" w:themeColor="text1"/>
        </w:rPr>
        <w:t xml:space="preserve">Hours/ shifts offered </w:t>
      </w:r>
      <w:r w:rsidR="329C7BB3" w:rsidRPr="005F1C34">
        <w:rPr>
          <w:rFonts w:eastAsia="Calibri" w:cstheme="minorHAnsi"/>
          <w:color w:val="000000" w:themeColor="text1"/>
        </w:rPr>
        <w:t>will vary depending on</w:t>
      </w:r>
      <w:r w:rsidR="60D1274A" w:rsidRPr="005F1C34">
        <w:rPr>
          <w:rFonts w:eastAsia="Calibri" w:cstheme="minorHAnsi"/>
          <w:color w:val="000000" w:themeColor="text1"/>
        </w:rPr>
        <w:t xml:space="preserve"> the</w:t>
      </w:r>
      <w:r w:rsidR="329C7BB3" w:rsidRPr="005F1C34">
        <w:rPr>
          <w:rFonts w:eastAsia="Calibri" w:cstheme="minorHAnsi"/>
          <w:color w:val="000000" w:themeColor="text1"/>
        </w:rPr>
        <w:t xml:space="preserve"> needs of the </w:t>
      </w:r>
      <w:r w:rsidR="348FCDA5" w:rsidRPr="005F1C34">
        <w:rPr>
          <w:rFonts w:eastAsia="Calibri" w:cstheme="minorHAnsi"/>
          <w:color w:val="000000" w:themeColor="text1"/>
        </w:rPr>
        <w:t xml:space="preserve">business and </w:t>
      </w:r>
      <w:r w:rsidR="329C7BB3" w:rsidRPr="005F1C34">
        <w:rPr>
          <w:rFonts w:eastAsia="Calibri" w:cstheme="minorHAnsi"/>
          <w:color w:val="000000" w:themeColor="text1"/>
        </w:rPr>
        <w:t xml:space="preserve">will </w:t>
      </w:r>
      <w:r w:rsidR="75D3D20C" w:rsidRPr="005F1C34">
        <w:rPr>
          <w:rFonts w:eastAsia="Calibri" w:cstheme="minorHAnsi"/>
          <w:color w:val="000000" w:themeColor="text1"/>
        </w:rPr>
        <w:t>be</w:t>
      </w:r>
      <w:r w:rsidR="329C7BB3" w:rsidRPr="005F1C34">
        <w:rPr>
          <w:rFonts w:eastAsia="Calibri" w:cstheme="minorHAnsi"/>
          <w:color w:val="000000" w:themeColor="text1"/>
        </w:rPr>
        <w:t xml:space="preserve"> on any trading day, including Evenings, Weekends and Public Holidays. </w:t>
      </w:r>
    </w:p>
    <w:p w14:paraId="5BEA73EA" w14:textId="76D208AB" w:rsidR="00B558A1" w:rsidRPr="005F1C34" w:rsidRDefault="329C7BB3" w:rsidP="40AE7231">
      <w:pPr>
        <w:pStyle w:val="ListParagraph"/>
        <w:numPr>
          <w:ilvl w:val="0"/>
          <w:numId w:val="14"/>
        </w:numPr>
        <w:tabs>
          <w:tab w:val="left" w:pos="720"/>
          <w:tab w:val="left" w:pos="1440"/>
          <w:tab w:val="left" w:pos="2160"/>
          <w:tab w:val="left" w:pos="2880"/>
        </w:tabs>
        <w:jc w:val="both"/>
        <w:rPr>
          <w:rFonts w:eastAsia="Calibri" w:cstheme="minorHAnsi"/>
          <w:color w:val="000000" w:themeColor="text1"/>
        </w:rPr>
      </w:pPr>
      <w:r w:rsidRPr="005F1C34">
        <w:rPr>
          <w:rFonts w:eastAsia="Calibri" w:cstheme="minorHAnsi"/>
          <w:color w:val="000000" w:themeColor="text1"/>
        </w:rPr>
        <w:lastRenderedPageBreak/>
        <w:t xml:space="preserve">It is entirely at </w:t>
      </w:r>
      <w:r w:rsidR="008F2255" w:rsidRPr="005F1C34">
        <w:rPr>
          <w:rFonts w:eastAsia="Calibri" w:cstheme="minorHAnsi"/>
          <w:color w:val="000000" w:themeColor="text1"/>
        </w:rPr>
        <w:t>The Company</w:t>
      </w:r>
      <w:r w:rsidRPr="005F1C34">
        <w:rPr>
          <w:rFonts w:eastAsia="Calibri" w:cstheme="minorHAnsi"/>
          <w:color w:val="000000" w:themeColor="text1"/>
        </w:rPr>
        <w:t xml:space="preserve">'s discretion whether to offer you </w:t>
      </w:r>
      <w:r w:rsidR="41BF4E88" w:rsidRPr="005F1C34">
        <w:rPr>
          <w:rFonts w:eastAsia="Calibri" w:cstheme="minorHAnsi"/>
          <w:color w:val="000000" w:themeColor="text1"/>
        </w:rPr>
        <w:t xml:space="preserve">hours/shifts </w:t>
      </w:r>
      <w:r w:rsidRPr="005F1C34">
        <w:rPr>
          <w:rFonts w:eastAsia="Calibri" w:cstheme="minorHAnsi"/>
          <w:color w:val="000000" w:themeColor="text1"/>
        </w:rPr>
        <w:t>and it is under no obligation to provide work to you at any time</w:t>
      </w:r>
      <w:r w:rsidR="75A1EAC0" w:rsidRPr="005F1C34">
        <w:rPr>
          <w:rFonts w:eastAsia="Calibri" w:cstheme="minorHAnsi"/>
          <w:color w:val="000000" w:themeColor="text1"/>
        </w:rPr>
        <w:t>.</w:t>
      </w:r>
    </w:p>
    <w:p w14:paraId="197621A1" w14:textId="0597F694" w:rsidR="00F058AA" w:rsidRPr="005F1C34" w:rsidRDefault="329C7BB3" w:rsidP="40AE7231">
      <w:pPr>
        <w:pStyle w:val="ListParagraph"/>
        <w:numPr>
          <w:ilvl w:val="0"/>
          <w:numId w:val="14"/>
        </w:numPr>
        <w:spacing w:line="259" w:lineRule="auto"/>
        <w:ind w:right="-182"/>
        <w:rPr>
          <w:rFonts w:cstheme="minorHAnsi"/>
          <w:b/>
          <w:bCs/>
        </w:rPr>
      </w:pPr>
      <w:r w:rsidRPr="005F1C34">
        <w:rPr>
          <w:rFonts w:eastAsia="Calibri" w:cstheme="minorHAnsi"/>
          <w:color w:val="000000" w:themeColor="text1"/>
        </w:rPr>
        <w:t xml:space="preserve">This contract does not create any obligation on you to perform work for </w:t>
      </w:r>
      <w:r w:rsidR="008F2255" w:rsidRPr="005F1C34">
        <w:rPr>
          <w:rFonts w:eastAsia="Calibri" w:cstheme="minorHAnsi"/>
          <w:color w:val="000000" w:themeColor="text1"/>
        </w:rPr>
        <w:t>The Company</w:t>
      </w:r>
      <w:r w:rsidRPr="005F1C34">
        <w:rPr>
          <w:rFonts w:eastAsia="Calibri" w:cstheme="minorHAnsi"/>
          <w:color w:val="000000" w:themeColor="text1"/>
        </w:rPr>
        <w:t xml:space="preserve"> (even if offered</w:t>
      </w:r>
      <w:r w:rsidR="680C3231" w:rsidRPr="005F1C34">
        <w:rPr>
          <w:rFonts w:eastAsia="Calibri" w:cstheme="minorHAnsi"/>
          <w:color w:val="000000" w:themeColor="text1"/>
        </w:rPr>
        <w:t>).</w:t>
      </w:r>
    </w:p>
    <w:p w14:paraId="3BAF584C" w14:textId="1F3A2B68" w:rsidR="00F058AA" w:rsidRPr="005F1C34" w:rsidRDefault="00F058AA" w:rsidP="40AE7231">
      <w:pPr>
        <w:pStyle w:val="ListParagraph"/>
        <w:spacing w:line="259" w:lineRule="auto"/>
        <w:ind w:left="360" w:right="-182"/>
        <w:rPr>
          <w:rFonts w:cstheme="minorHAnsi"/>
          <w:b/>
          <w:bCs/>
        </w:rPr>
      </w:pPr>
    </w:p>
    <w:p w14:paraId="04B344C0" w14:textId="3ED65193" w:rsidR="00F058AA" w:rsidRPr="005F1C34" w:rsidRDefault="00F058AA" w:rsidP="40AE7231">
      <w:pPr>
        <w:spacing w:line="259" w:lineRule="auto"/>
        <w:ind w:right="-182"/>
        <w:rPr>
          <w:rFonts w:cstheme="minorHAnsi"/>
          <w:b/>
          <w:bCs/>
        </w:rPr>
      </w:pPr>
      <w:r w:rsidRPr="005F1C34">
        <w:rPr>
          <w:rFonts w:cstheme="minorHAnsi"/>
          <w:b/>
          <w:bCs/>
        </w:rPr>
        <w:t>Salary</w:t>
      </w:r>
    </w:p>
    <w:p w14:paraId="6C6121C2" w14:textId="7100BB4D" w:rsidR="00F058AA" w:rsidRPr="005F1C34" w:rsidRDefault="00B558A1" w:rsidP="00F058AA">
      <w:pPr>
        <w:pStyle w:val="ListParagraph"/>
        <w:numPr>
          <w:ilvl w:val="0"/>
          <w:numId w:val="17"/>
        </w:numPr>
        <w:jc w:val="both"/>
        <w:rPr>
          <w:rFonts w:cstheme="minorHAnsi"/>
        </w:rPr>
      </w:pPr>
      <w:r w:rsidRPr="005F1C34">
        <w:rPr>
          <w:rFonts w:cstheme="minorHAnsi"/>
        </w:rPr>
        <w:t>The salary for this position is £[</w:t>
      </w:r>
      <w:r w:rsidRPr="005F1C34">
        <w:rPr>
          <w:rFonts w:cstheme="minorHAnsi"/>
          <w:highlight w:val="yellow"/>
        </w:rPr>
        <w:t>X]</w:t>
      </w:r>
      <w:r w:rsidR="005649B6" w:rsidRPr="005F1C34">
        <w:rPr>
          <w:rFonts w:cstheme="minorHAnsi"/>
        </w:rPr>
        <w:t xml:space="preserve"> per hour.</w:t>
      </w:r>
    </w:p>
    <w:p w14:paraId="49FED96F" w14:textId="1B150EC3" w:rsidR="00B558A1" w:rsidRPr="005F1C34" w:rsidRDefault="00F058AA" w:rsidP="5794553F">
      <w:pPr>
        <w:pStyle w:val="ListParagraph"/>
        <w:numPr>
          <w:ilvl w:val="0"/>
          <w:numId w:val="17"/>
        </w:numPr>
        <w:jc w:val="both"/>
        <w:rPr>
          <w:rFonts w:cstheme="minorHAnsi"/>
        </w:rPr>
      </w:pPr>
      <w:r w:rsidRPr="005F1C34">
        <w:rPr>
          <w:rFonts w:cstheme="minorHAnsi"/>
        </w:rPr>
        <w:t xml:space="preserve">Payment will be made </w:t>
      </w:r>
      <w:r w:rsidR="00B558A1" w:rsidRPr="005F1C34">
        <w:rPr>
          <w:rFonts w:cstheme="minorHAnsi"/>
          <w:highlight w:val="yellow"/>
        </w:rPr>
        <w:t xml:space="preserve">[insert </w:t>
      </w:r>
      <w:r w:rsidR="04E209EE" w:rsidRPr="005F1C34">
        <w:rPr>
          <w:rFonts w:cstheme="minorHAnsi"/>
          <w:highlight w:val="yellow"/>
        </w:rPr>
        <w:t xml:space="preserve">cut off, </w:t>
      </w:r>
      <w:r w:rsidR="00B558A1" w:rsidRPr="005F1C34">
        <w:rPr>
          <w:rFonts w:cstheme="minorHAnsi"/>
          <w:highlight w:val="yellow"/>
        </w:rPr>
        <w:t>frequency of payment e.g. weekly/monthly/4 weekly – Specify when they should expect to receive payment]</w:t>
      </w:r>
      <w:r w:rsidR="000C35CB" w:rsidRPr="005F1C34">
        <w:rPr>
          <w:rFonts w:cstheme="minorHAnsi"/>
          <w:highlight w:val="yellow"/>
        </w:rPr>
        <w:t>,</w:t>
      </w:r>
      <w:r w:rsidRPr="005F1C34">
        <w:rPr>
          <w:rFonts w:cstheme="minorHAnsi"/>
        </w:rPr>
        <w:t xml:space="preserve"> directly into your </w:t>
      </w:r>
      <w:r w:rsidR="004B68F7" w:rsidRPr="005F1C34">
        <w:rPr>
          <w:rFonts w:cstheme="minorHAnsi"/>
        </w:rPr>
        <w:t xml:space="preserve">personal </w:t>
      </w:r>
      <w:r w:rsidRPr="005F1C34">
        <w:rPr>
          <w:rFonts w:cstheme="minorHAnsi"/>
        </w:rPr>
        <w:t>bank account.</w:t>
      </w:r>
      <w:r w:rsidR="00F26B2B" w:rsidRPr="005F1C34">
        <w:rPr>
          <w:rFonts w:cstheme="minorHAnsi"/>
        </w:rPr>
        <w:t xml:space="preserve"> </w:t>
      </w:r>
    </w:p>
    <w:p w14:paraId="2E8E89FA" w14:textId="54F0A253" w:rsidR="40AE7231" w:rsidRPr="005F1C34" w:rsidRDefault="40AE7231" w:rsidP="40AE7231">
      <w:pPr>
        <w:jc w:val="both"/>
        <w:rPr>
          <w:rFonts w:cstheme="minorHAnsi"/>
        </w:rPr>
      </w:pPr>
    </w:p>
    <w:p w14:paraId="0EA0473F" w14:textId="020EA59B" w:rsidR="53D76E9A" w:rsidRPr="005F1C34" w:rsidRDefault="53D76E9A" w:rsidP="40AE7231">
      <w:pPr>
        <w:jc w:val="both"/>
        <w:rPr>
          <w:rFonts w:cstheme="minorHAnsi"/>
          <w:highlight w:val="yellow"/>
        </w:rPr>
      </w:pPr>
      <w:r w:rsidRPr="005F1C34">
        <w:rPr>
          <w:rFonts w:cstheme="minorHAnsi"/>
          <w:highlight w:val="yellow"/>
        </w:rPr>
        <w:t>[EXAMPL</w:t>
      </w:r>
      <w:r w:rsidR="41A9218D" w:rsidRPr="005F1C34">
        <w:rPr>
          <w:rFonts w:cstheme="minorHAnsi"/>
          <w:highlight w:val="yellow"/>
        </w:rPr>
        <w:t>ES</w:t>
      </w:r>
      <w:r w:rsidRPr="005F1C34">
        <w:rPr>
          <w:rFonts w:cstheme="minorHAnsi"/>
          <w:highlight w:val="yellow"/>
        </w:rPr>
        <w:t xml:space="preserve"> </w:t>
      </w:r>
    </w:p>
    <w:p w14:paraId="1C5C665D" w14:textId="31D6BB4E" w:rsidR="53D76E9A" w:rsidRPr="005F1C34" w:rsidRDefault="53D76E9A" w:rsidP="40AE7231">
      <w:pPr>
        <w:pStyle w:val="ListParagraph"/>
        <w:numPr>
          <w:ilvl w:val="0"/>
          <w:numId w:val="7"/>
        </w:numPr>
        <w:jc w:val="both"/>
        <w:rPr>
          <w:rFonts w:cstheme="minorHAnsi"/>
          <w:highlight w:val="yellow"/>
        </w:rPr>
      </w:pPr>
      <w:r w:rsidRPr="005F1C34">
        <w:rPr>
          <w:rFonts w:cstheme="minorHAnsi"/>
          <w:highlight w:val="yellow"/>
        </w:rPr>
        <w:t>You will be paid 4</w:t>
      </w:r>
      <w:r w:rsidR="58316A7C" w:rsidRPr="005F1C34">
        <w:rPr>
          <w:rFonts w:cstheme="minorHAnsi"/>
          <w:highlight w:val="yellow"/>
        </w:rPr>
        <w:t>-</w:t>
      </w:r>
      <w:r w:rsidRPr="005F1C34">
        <w:rPr>
          <w:rFonts w:cstheme="minorHAnsi"/>
          <w:highlight w:val="yellow"/>
        </w:rPr>
        <w:t xml:space="preserve">weekly </w:t>
      </w:r>
      <w:r w:rsidR="26858421" w:rsidRPr="005F1C34">
        <w:rPr>
          <w:rFonts w:cstheme="minorHAnsi"/>
          <w:highlight w:val="yellow"/>
        </w:rPr>
        <w:t xml:space="preserve">in </w:t>
      </w:r>
      <w:r w:rsidR="789640EB" w:rsidRPr="005F1C34">
        <w:rPr>
          <w:rFonts w:cstheme="minorHAnsi"/>
          <w:highlight w:val="yellow"/>
        </w:rPr>
        <w:t>arrears on</w:t>
      </w:r>
      <w:r w:rsidRPr="005F1C34">
        <w:rPr>
          <w:rFonts w:cstheme="minorHAnsi"/>
          <w:highlight w:val="yellow"/>
        </w:rPr>
        <w:t xml:space="preserve"> a Friday</w:t>
      </w:r>
      <w:r w:rsidR="7D1427A0" w:rsidRPr="005F1C34">
        <w:rPr>
          <w:rFonts w:cstheme="minorHAnsi"/>
          <w:highlight w:val="yellow"/>
        </w:rPr>
        <w:t xml:space="preserve"> </w:t>
      </w:r>
      <w:r w:rsidR="04B812A5" w:rsidRPr="005F1C34">
        <w:rPr>
          <w:rFonts w:cstheme="minorHAnsi"/>
          <w:highlight w:val="yellow"/>
        </w:rPr>
        <w:t xml:space="preserve">for hours worked </w:t>
      </w:r>
      <w:r w:rsidRPr="005F1C34">
        <w:rPr>
          <w:rFonts w:cstheme="minorHAnsi"/>
          <w:highlight w:val="yellow"/>
        </w:rPr>
        <w:t xml:space="preserve">up to and including </w:t>
      </w:r>
      <w:r w:rsidR="510FD3CF" w:rsidRPr="005F1C34">
        <w:rPr>
          <w:rFonts w:cstheme="minorHAnsi"/>
          <w:highlight w:val="yellow"/>
        </w:rPr>
        <w:t xml:space="preserve">the </w:t>
      </w:r>
      <w:r w:rsidR="41757E27" w:rsidRPr="005F1C34">
        <w:rPr>
          <w:rFonts w:cstheme="minorHAnsi"/>
          <w:highlight w:val="yellow"/>
        </w:rPr>
        <w:t>previous Sunday.</w:t>
      </w:r>
    </w:p>
    <w:p w14:paraId="25C7372A" w14:textId="158C04B2" w:rsidR="41757E27" w:rsidRPr="005F1C34" w:rsidRDefault="41757E27" w:rsidP="40AE7231">
      <w:pPr>
        <w:pStyle w:val="ListParagraph"/>
        <w:jc w:val="both"/>
        <w:rPr>
          <w:rFonts w:cstheme="minorHAnsi"/>
          <w:highlight w:val="yellow"/>
        </w:rPr>
      </w:pPr>
      <w:r w:rsidRPr="005F1C34">
        <w:rPr>
          <w:rFonts w:cstheme="minorHAnsi"/>
          <w:highlight w:val="yellow"/>
        </w:rPr>
        <w:t>OR</w:t>
      </w:r>
    </w:p>
    <w:p w14:paraId="2D4E3A64" w14:textId="7FC6829D" w:rsidR="41757E27" w:rsidRPr="005F1C34" w:rsidRDefault="41757E27" w:rsidP="40AE7231">
      <w:pPr>
        <w:pStyle w:val="ListParagraph"/>
        <w:numPr>
          <w:ilvl w:val="0"/>
          <w:numId w:val="6"/>
        </w:numPr>
        <w:jc w:val="both"/>
        <w:rPr>
          <w:rFonts w:cstheme="minorHAnsi"/>
          <w:highlight w:val="yellow"/>
        </w:rPr>
      </w:pPr>
      <w:r w:rsidRPr="005F1C34">
        <w:rPr>
          <w:rFonts w:cstheme="minorHAnsi"/>
          <w:highlight w:val="yellow"/>
        </w:rPr>
        <w:t xml:space="preserve">You will be paid monthly </w:t>
      </w:r>
      <w:r w:rsidR="1704E7C9" w:rsidRPr="005F1C34">
        <w:rPr>
          <w:rFonts w:cstheme="minorHAnsi"/>
          <w:highlight w:val="yellow"/>
        </w:rPr>
        <w:t>in arrears for hours worked up to 22</w:t>
      </w:r>
      <w:r w:rsidR="1704E7C9" w:rsidRPr="005F1C34">
        <w:rPr>
          <w:rFonts w:cstheme="minorHAnsi"/>
          <w:highlight w:val="yellow"/>
          <w:vertAlign w:val="superscript"/>
        </w:rPr>
        <w:t>nd</w:t>
      </w:r>
      <w:r w:rsidR="1704E7C9" w:rsidRPr="005F1C34">
        <w:rPr>
          <w:rFonts w:cstheme="minorHAnsi"/>
          <w:highlight w:val="yellow"/>
        </w:rPr>
        <w:t xml:space="preserve"> </w:t>
      </w:r>
      <w:r w:rsidR="79291FF2" w:rsidRPr="005F1C34">
        <w:rPr>
          <w:rFonts w:cstheme="minorHAnsi"/>
          <w:highlight w:val="yellow"/>
        </w:rPr>
        <w:t>of each month,</w:t>
      </w:r>
      <w:r w:rsidR="37F2AED0" w:rsidRPr="005F1C34">
        <w:rPr>
          <w:rFonts w:cstheme="minorHAnsi"/>
          <w:highlight w:val="yellow"/>
        </w:rPr>
        <w:t xml:space="preserve"> </w:t>
      </w:r>
      <w:r w:rsidR="009426CD" w:rsidRPr="005F1C34">
        <w:rPr>
          <w:rFonts w:cstheme="minorHAnsi"/>
          <w:highlight w:val="yellow"/>
        </w:rPr>
        <w:t xml:space="preserve">on </w:t>
      </w:r>
      <w:r w:rsidR="37F2AED0" w:rsidRPr="005F1C34">
        <w:rPr>
          <w:rFonts w:cstheme="minorHAnsi"/>
          <w:highlight w:val="yellow"/>
        </w:rPr>
        <w:t>the closest working day to</w:t>
      </w:r>
      <w:r w:rsidR="66A8D06D" w:rsidRPr="005F1C34">
        <w:rPr>
          <w:rFonts w:cstheme="minorHAnsi"/>
          <w:highlight w:val="yellow"/>
        </w:rPr>
        <w:t xml:space="preserve"> the last day of each month</w:t>
      </w:r>
      <w:r w:rsidR="28AA270A" w:rsidRPr="005F1C34">
        <w:rPr>
          <w:rFonts w:cstheme="minorHAnsi"/>
          <w:highlight w:val="yellow"/>
        </w:rPr>
        <w:t>].</w:t>
      </w:r>
    </w:p>
    <w:p w14:paraId="27654ECB" w14:textId="2981EF64" w:rsidR="40AE7231" w:rsidRPr="005F1C34" w:rsidRDefault="40AE7231" w:rsidP="40AE7231">
      <w:pPr>
        <w:jc w:val="both"/>
        <w:rPr>
          <w:rFonts w:cstheme="minorHAnsi"/>
        </w:rPr>
      </w:pPr>
    </w:p>
    <w:p w14:paraId="24B59838" w14:textId="77777777" w:rsidR="00131677" w:rsidRPr="005F1C34" w:rsidRDefault="00F26B2B" w:rsidP="5794553F">
      <w:pPr>
        <w:tabs>
          <w:tab w:val="left" w:pos="6705"/>
        </w:tabs>
        <w:jc w:val="both"/>
        <w:rPr>
          <w:rFonts w:cstheme="minorHAnsi"/>
          <w:b/>
          <w:bCs/>
        </w:rPr>
      </w:pPr>
      <w:r w:rsidRPr="005F1C34">
        <w:rPr>
          <w:rFonts w:cstheme="minorHAnsi"/>
          <w:b/>
        </w:rPr>
        <w:tab/>
      </w:r>
    </w:p>
    <w:p w14:paraId="646B92A5" w14:textId="77777777" w:rsidR="000F0A95" w:rsidRPr="005F1C34" w:rsidRDefault="000F0A95" w:rsidP="5794553F">
      <w:pPr>
        <w:jc w:val="both"/>
        <w:rPr>
          <w:rFonts w:cstheme="minorHAnsi"/>
          <w:b/>
          <w:bCs/>
        </w:rPr>
      </w:pPr>
      <w:r w:rsidRPr="005F1C34">
        <w:rPr>
          <w:rFonts w:cstheme="minorHAnsi"/>
          <w:b/>
          <w:bCs/>
        </w:rPr>
        <w:t>Deductions from Pay</w:t>
      </w:r>
    </w:p>
    <w:p w14:paraId="5FE8892A" w14:textId="250FA896" w:rsidR="00236F9A" w:rsidRPr="005F1C34" w:rsidRDefault="00236F9A" w:rsidP="5794553F">
      <w:pPr>
        <w:pStyle w:val="ListParagraph"/>
        <w:numPr>
          <w:ilvl w:val="0"/>
          <w:numId w:val="17"/>
        </w:numPr>
        <w:jc w:val="both"/>
        <w:rPr>
          <w:rFonts w:eastAsia="Arial" w:cstheme="minorHAnsi"/>
          <w:lang w:val="en-US"/>
        </w:rPr>
      </w:pPr>
      <w:r w:rsidRPr="005F1C34">
        <w:rPr>
          <w:rFonts w:cstheme="minorHAnsi"/>
        </w:rPr>
        <w:t xml:space="preserve">Should you at any time owe money to </w:t>
      </w:r>
      <w:r w:rsidR="008F2255" w:rsidRPr="005F1C34">
        <w:rPr>
          <w:rFonts w:cstheme="minorHAnsi"/>
        </w:rPr>
        <w:t>The Company</w:t>
      </w:r>
      <w:r w:rsidRPr="005F1C34">
        <w:rPr>
          <w:rFonts w:cstheme="minorHAnsi"/>
        </w:rPr>
        <w:t xml:space="preserve">, then </w:t>
      </w:r>
      <w:r w:rsidR="008F2255" w:rsidRPr="005F1C34">
        <w:rPr>
          <w:rFonts w:cstheme="minorHAnsi"/>
        </w:rPr>
        <w:t>The Company</w:t>
      </w:r>
      <w:r w:rsidR="000F0A95" w:rsidRPr="005F1C34">
        <w:rPr>
          <w:rFonts w:cstheme="minorHAnsi"/>
        </w:rPr>
        <w:t xml:space="preserve"> </w:t>
      </w:r>
      <w:r w:rsidR="6C63F1EF" w:rsidRPr="005F1C34">
        <w:rPr>
          <w:rFonts w:cstheme="minorHAnsi"/>
        </w:rPr>
        <w:t xml:space="preserve">reserves the right </w:t>
      </w:r>
      <w:r w:rsidR="000F0A95" w:rsidRPr="005F1C34">
        <w:rPr>
          <w:rFonts w:cstheme="minorHAnsi"/>
        </w:rPr>
        <w:t xml:space="preserve">to deduct </w:t>
      </w:r>
      <w:r w:rsidR="445DE539" w:rsidRPr="005F1C34">
        <w:rPr>
          <w:rFonts w:cstheme="minorHAnsi"/>
        </w:rPr>
        <w:t xml:space="preserve">such monies </w:t>
      </w:r>
      <w:r w:rsidR="000F0A95" w:rsidRPr="005F1C34">
        <w:rPr>
          <w:rFonts w:cstheme="minorHAnsi"/>
        </w:rPr>
        <w:t xml:space="preserve">from </w:t>
      </w:r>
      <w:r w:rsidR="0D5C84AB" w:rsidRPr="005F1C34">
        <w:rPr>
          <w:rFonts w:cstheme="minorHAnsi"/>
        </w:rPr>
        <w:t>all monies due to you</w:t>
      </w:r>
      <w:r w:rsidR="4BA89E33" w:rsidRPr="005F1C34">
        <w:rPr>
          <w:rFonts w:cstheme="minorHAnsi"/>
        </w:rPr>
        <w:t xml:space="preserve"> in accordance with any legislation re</w:t>
      </w:r>
      <w:r w:rsidR="032CAA8A" w:rsidRPr="005F1C34">
        <w:rPr>
          <w:rFonts w:cstheme="minorHAnsi"/>
        </w:rPr>
        <w:t>lating to</w:t>
      </w:r>
      <w:r w:rsidR="4BA89E33" w:rsidRPr="005F1C34">
        <w:rPr>
          <w:rFonts w:cstheme="minorHAnsi"/>
        </w:rPr>
        <w:t xml:space="preserve"> deductions that may apply.</w:t>
      </w:r>
    </w:p>
    <w:p w14:paraId="19FE846E" w14:textId="3466C9D0" w:rsidR="6E722576" w:rsidRPr="005F1C34" w:rsidRDefault="6E722576" w:rsidP="5794553F">
      <w:pPr>
        <w:pStyle w:val="ListParagraph"/>
        <w:numPr>
          <w:ilvl w:val="0"/>
          <w:numId w:val="17"/>
        </w:numPr>
        <w:jc w:val="both"/>
        <w:rPr>
          <w:rFonts w:eastAsiaTheme="minorEastAsia" w:cstheme="minorHAnsi"/>
          <w:lang w:val="en-US"/>
        </w:rPr>
      </w:pPr>
      <w:r w:rsidRPr="005F1C34">
        <w:rPr>
          <w:rFonts w:eastAsiaTheme="minorEastAsia" w:cstheme="minorHAnsi"/>
          <w:lang w:val="en-US"/>
        </w:rPr>
        <w:t xml:space="preserve">Monies owed to </w:t>
      </w:r>
      <w:r w:rsidR="008F2255" w:rsidRPr="005F1C34">
        <w:rPr>
          <w:rFonts w:eastAsiaTheme="minorEastAsia" w:cstheme="minorHAnsi"/>
          <w:lang w:val="en-US"/>
        </w:rPr>
        <w:t>The Company</w:t>
      </w:r>
      <w:r w:rsidR="6EB85B11" w:rsidRPr="005F1C34">
        <w:rPr>
          <w:rFonts w:eastAsiaTheme="minorEastAsia" w:cstheme="minorHAnsi"/>
          <w:lang w:val="en-US"/>
        </w:rPr>
        <w:t xml:space="preserve"> will</w:t>
      </w:r>
      <w:r w:rsidRPr="005F1C34">
        <w:rPr>
          <w:rFonts w:eastAsiaTheme="minorEastAsia" w:cstheme="minorHAnsi"/>
          <w:lang w:val="en-US"/>
        </w:rPr>
        <w:t xml:space="preserve"> include </w:t>
      </w:r>
      <w:r w:rsidR="5CB5E9C6" w:rsidRPr="005F1C34">
        <w:rPr>
          <w:rFonts w:eastAsiaTheme="minorEastAsia" w:cstheme="minorHAnsi"/>
          <w:lang w:val="en-US"/>
        </w:rPr>
        <w:t xml:space="preserve">but are not restricted to </w:t>
      </w:r>
      <w:r w:rsidRPr="005F1C34">
        <w:rPr>
          <w:rFonts w:eastAsiaTheme="minorEastAsia" w:cstheme="minorHAnsi"/>
          <w:lang w:val="en-US"/>
        </w:rPr>
        <w:t>loa</w:t>
      </w:r>
      <w:r w:rsidR="078B3E9A" w:rsidRPr="005F1C34">
        <w:rPr>
          <w:rFonts w:eastAsiaTheme="minorEastAsia" w:cstheme="minorHAnsi"/>
          <w:lang w:val="en-US"/>
        </w:rPr>
        <w:t>n</w:t>
      </w:r>
      <w:r w:rsidR="27EF967D" w:rsidRPr="005F1C34">
        <w:rPr>
          <w:rFonts w:eastAsiaTheme="minorEastAsia" w:cstheme="minorHAnsi"/>
          <w:lang w:val="en-US"/>
        </w:rPr>
        <w:t xml:space="preserve">s </w:t>
      </w:r>
      <w:r w:rsidR="078B3E9A" w:rsidRPr="005F1C34">
        <w:rPr>
          <w:rFonts w:eastAsiaTheme="minorEastAsia" w:cstheme="minorHAnsi"/>
          <w:lang w:val="en-US"/>
        </w:rPr>
        <w:t>or wage advancements, overpayment of wages</w:t>
      </w:r>
      <w:r w:rsidR="635319BF" w:rsidRPr="005F1C34">
        <w:rPr>
          <w:rFonts w:eastAsiaTheme="minorEastAsia" w:cstheme="minorHAnsi"/>
          <w:lang w:val="en-US"/>
        </w:rPr>
        <w:t xml:space="preserve">, overtaken holiday, losses incurred </w:t>
      </w:r>
      <w:r w:rsidR="459EA866" w:rsidRPr="005F1C34">
        <w:rPr>
          <w:rFonts w:eastAsiaTheme="minorEastAsia" w:cstheme="minorHAnsi"/>
          <w:lang w:val="en-US"/>
        </w:rPr>
        <w:t>through damage to Company property or equipment by you</w:t>
      </w:r>
      <w:r w:rsidR="443E7872" w:rsidRPr="005F1C34">
        <w:rPr>
          <w:rFonts w:eastAsiaTheme="minorEastAsia" w:cstheme="minorHAnsi"/>
          <w:lang w:val="en-US"/>
        </w:rPr>
        <w:t xml:space="preserve"> and </w:t>
      </w:r>
      <w:r w:rsidR="459EA866" w:rsidRPr="005F1C34">
        <w:rPr>
          <w:rFonts w:eastAsiaTheme="minorEastAsia" w:cstheme="minorHAnsi"/>
          <w:lang w:val="en-US"/>
        </w:rPr>
        <w:t>proven theft of cash or stock</w:t>
      </w:r>
    </w:p>
    <w:p w14:paraId="1E0C2A85" w14:textId="7F027955" w:rsidR="174EA14B" w:rsidRPr="005F1C34" w:rsidRDefault="174EA14B" w:rsidP="5794553F">
      <w:pPr>
        <w:pStyle w:val="ListParagraph"/>
        <w:numPr>
          <w:ilvl w:val="0"/>
          <w:numId w:val="17"/>
        </w:numPr>
        <w:rPr>
          <w:rFonts w:eastAsia="Arial" w:cstheme="minorHAnsi"/>
        </w:rPr>
      </w:pPr>
      <w:r w:rsidRPr="005F1C34">
        <w:rPr>
          <w:rFonts w:eastAsia="Arial" w:cstheme="minorHAnsi"/>
        </w:rPr>
        <w:t xml:space="preserve">You </w:t>
      </w:r>
      <w:r w:rsidR="5519F064" w:rsidRPr="005F1C34">
        <w:rPr>
          <w:rFonts w:eastAsia="Arial" w:cstheme="minorHAnsi"/>
        </w:rPr>
        <w:t xml:space="preserve">hereby confirm </w:t>
      </w:r>
      <w:r w:rsidR="7C0354B8" w:rsidRPr="005F1C34">
        <w:rPr>
          <w:rFonts w:eastAsia="Arial" w:cstheme="minorHAnsi"/>
        </w:rPr>
        <w:t xml:space="preserve">and agree that </w:t>
      </w:r>
      <w:r w:rsidR="008F2255" w:rsidRPr="005F1C34">
        <w:rPr>
          <w:rFonts w:eastAsia="Arial" w:cstheme="minorHAnsi"/>
        </w:rPr>
        <w:t>The Company</w:t>
      </w:r>
      <w:r w:rsidRPr="005F1C34">
        <w:rPr>
          <w:rFonts w:eastAsia="Arial" w:cstheme="minorHAnsi"/>
        </w:rPr>
        <w:t xml:space="preserve"> may make these deductions </w:t>
      </w:r>
      <w:r w:rsidR="0ECC5C86" w:rsidRPr="005F1C34">
        <w:rPr>
          <w:rFonts w:eastAsia="Arial" w:cstheme="minorHAnsi"/>
        </w:rPr>
        <w:t>as</w:t>
      </w:r>
      <w:r w:rsidR="45B1AA39" w:rsidRPr="005F1C34">
        <w:rPr>
          <w:rFonts w:eastAsia="Arial" w:cstheme="minorHAnsi"/>
        </w:rPr>
        <w:t xml:space="preserve"> outlined in this clause.</w:t>
      </w:r>
    </w:p>
    <w:p w14:paraId="323CD851" w14:textId="1E130D15" w:rsidR="5794553F" w:rsidRPr="005F1C34" w:rsidRDefault="5794553F" w:rsidP="5794553F">
      <w:pPr>
        <w:jc w:val="both"/>
        <w:rPr>
          <w:rFonts w:cstheme="minorHAnsi"/>
        </w:rPr>
      </w:pPr>
    </w:p>
    <w:p w14:paraId="46E399BB" w14:textId="77777777" w:rsidR="007C5194" w:rsidRPr="005F1C34" w:rsidRDefault="007C5194" w:rsidP="000F0A95">
      <w:pPr>
        <w:jc w:val="both"/>
        <w:rPr>
          <w:rFonts w:cstheme="minorHAnsi"/>
          <w:b/>
        </w:rPr>
      </w:pPr>
      <w:r w:rsidRPr="005F1C34">
        <w:rPr>
          <w:rFonts w:cstheme="minorHAnsi"/>
          <w:b/>
          <w:bCs/>
        </w:rPr>
        <w:t>Holidays</w:t>
      </w:r>
    </w:p>
    <w:p w14:paraId="11D3B4DB" w14:textId="77777777" w:rsidR="005F1C34" w:rsidRPr="005F1C34" w:rsidRDefault="005F1C34" w:rsidP="40AE7231">
      <w:pPr>
        <w:jc w:val="both"/>
        <w:rPr>
          <w:rFonts w:cstheme="minorHAnsi"/>
          <w:b/>
          <w:bCs/>
          <w:highlight w:val="yellow"/>
        </w:rPr>
      </w:pPr>
    </w:p>
    <w:p w14:paraId="407ED787" w14:textId="36270410" w:rsidR="03F714E2" w:rsidRPr="005F1C34" w:rsidRDefault="03F714E2" w:rsidP="40AE7231">
      <w:pPr>
        <w:jc w:val="both"/>
        <w:rPr>
          <w:rFonts w:cstheme="minorHAnsi"/>
          <w:b/>
          <w:bCs/>
          <w:highlight w:val="yellow"/>
        </w:rPr>
      </w:pPr>
      <w:r w:rsidRPr="005F1C34">
        <w:rPr>
          <w:rFonts w:cstheme="minorHAnsi"/>
          <w:b/>
          <w:bCs/>
          <w:highlight w:val="yellow"/>
        </w:rPr>
        <w:t>Either</w:t>
      </w:r>
      <w:r w:rsidRPr="005F1C34">
        <w:rPr>
          <w:rFonts w:cstheme="minorHAnsi"/>
          <w:b/>
          <w:bCs/>
        </w:rPr>
        <w:t xml:space="preserve"> </w:t>
      </w:r>
    </w:p>
    <w:p w14:paraId="057BDC63" w14:textId="5FAF7A66" w:rsidR="40AE7231" w:rsidRPr="005F1C34" w:rsidRDefault="40AE7231" w:rsidP="40AE7231">
      <w:pPr>
        <w:jc w:val="both"/>
        <w:rPr>
          <w:rFonts w:cstheme="minorHAnsi"/>
          <w:b/>
          <w:bCs/>
        </w:rPr>
      </w:pPr>
    </w:p>
    <w:p w14:paraId="7CCC8896" w14:textId="190A1F57" w:rsidR="00F22648" w:rsidRPr="005F1C34" w:rsidRDefault="00F22648" w:rsidP="005F1C34">
      <w:pPr>
        <w:pStyle w:val="Level2Number"/>
        <w:numPr>
          <w:ilvl w:val="0"/>
          <w:numId w:val="33"/>
        </w:numPr>
        <w:spacing w:after="0"/>
        <w:ind w:left="426"/>
        <w:rPr>
          <w:rFonts w:asciiTheme="minorHAnsi" w:hAnsiTheme="minorHAnsi" w:cstheme="minorHAnsi"/>
          <w:szCs w:val="22"/>
        </w:rPr>
      </w:pPr>
      <w:r w:rsidRPr="005F1C34">
        <w:rPr>
          <w:rFonts w:asciiTheme="minorHAnsi" w:hAnsiTheme="minorHAnsi" w:cstheme="minorHAnsi"/>
          <w:szCs w:val="22"/>
        </w:rPr>
        <w:t xml:space="preserve">The holiday year runs from </w:t>
      </w:r>
      <w:r w:rsidR="00236F9A" w:rsidRPr="005F1C34">
        <w:rPr>
          <w:rFonts w:asciiTheme="minorHAnsi" w:hAnsiTheme="minorHAnsi" w:cstheme="minorHAnsi"/>
          <w:szCs w:val="22"/>
        </w:rPr>
        <w:t>[</w:t>
      </w:r>
      <w:r w:rsidR="00236F9A" w:rsidRPr="005F1C34">
        <w:rPr>
          <w:rFonts w:asciiTheme="minorHAnsi" w:hAnsiTheme="minorHAnsi" w:cstheme="minorHAnsi"/>
          <w:szCs w:val="22"/>
          <w:highlight w:val="yellow"/>
        </w:rPr>
        <w:t>date to date]</w:t>
      </w:r>
      <w:r w:rsidR="00236F9A" w:rsidRPr="005F1C34">
        <w:rPr>
          <w:rFonts w:asciiTheme="minorHAnsi" w:hAnsiTheme="minorHAnsi" w:cstheme="minorHAnsi"/>
          <w:szCs w:val="22"/>
        </w:rPr>
        <w:t xml:space="preserve"> </w:t>
      </w:r>
      <w:r w:rsidRPr="005F1C34">
        <w:rPr>
          <w:rFonts w:asciiTheme="minorHAnsi" w:hAnsiTheme="minorHAnsi" w:cstheme="minorHAnsi"/>
          <w:szCs w:val="22"/>
        </w:rPr>
        <w:t>each year</w:t>
      </w:r>
      <w:r w:rsidR="13A8336D" w:rsidRPr="005F1C34">
        <w:rPr>
          <w:rFonts w:asciiTheme="minorHAnsi" w:hAnsiTheme="minorHAnsi" w:cstheme="minorHAnsi"/>
          <w:szCs w:val="22"/>
        </w:rPr>
        <w:t>.</w:t>
      </w:r>
    </w:p>
    <w:p w14:paraId="2EBC472C" w14:textId="5F0C492E" w:rsidR="00F22648" w:rsidRPr="005F1C34" w:rsidRDefault="13A8336D" w:rsidP="005F1C34">
      <w:pPr>
        <w:pStyle w:val="Level2Number"/>
        <w:numPr>
          <w:ilvl w:val="0"/>
          <w:numId w:val="34"/>
        </w:numPr>
        <w:spacing w:after="0"/>
        <w:ind w:left="426"/>
        <w:rPr>
          <w:rFonts w:asciiTheme="minorHAnsi" w:hAnsiTheme="minorHAnsi" w:cstheme="minorHAnsi"/>
          <w:szCs w:val="22"/>
        </w:rPr>
      </w:pPr>
      <w:r w:rsidRPr="005F1C34">
        <w:rPr>
          <w:rFonts w:asciiTheme="minorHAnsi" w:hAnsiTheme="minorHAnsi" w:cstheme="minorHAnsi"/>
          <w:szCs w:val="22"/>
        </w:rPr>
        <w:t>Y</w:t>
      </w:r>
      <w:r w:rsidR="00F22648" w:rsidRPr="005F1C34">
        <w:rPr>
          <w:rFonts w:asciiTheme="minorHAnsi" w:hAnsiTheme="minorHAnsi" w:cstheme="minorHAnsi"/>
          <w:szCs w:val="22"/>
        </w:rPr>
        <w:t xml:space="preserve">ou </w:t>
      </w:r>
      <w:r w:rsidR="79CA248F" w:rsidRPr="005F1C34">
        <w:rPr>
          <w:rFonts w:asciiTheme="minorHAnsi" w:hAnsiTheme="minorHAnsi" w:cstheme="minorHAnsi"/>
          <w:szCs w:val="22"/>
        </w:rPr>
        <w:t xml:space="preserve">accrue </w:t>
      </w:r>
      <w:r w:rsidR="2A1B9C65" w:rsidRPr="005F1C34">
        <w:rPr>
          <w:rFonts w:asciiTheme="minorHAnsi" w:hAnsiTheme="minorHAnsi" w:cstheme="minorHAnsi"/>
          <w:szCs w:val="22"/>
        </w:rPr>
        <w:t xml:space="preserve">holiday </w:t>
      </w:r>
      <w:r w:rsidR="0034529C" w:rsidRPr="005F1C34">
        <w:rPr>
          <w:rFonts w:asciiTheme="minorHAnsi" w:hAnsiTheme="minorHAnsi" w:cstheme="minorHAnsi"/>
          <w:szCs w:val="22"/>
        </w:rPr>
        <w:t xml:space="preserve">hours </w:t>
      </w:r>
      <w:r w:rsidR="48CEF3AB" w:rsidRPr="005F1C34">
        <w:rPr>
          <w:rFonts w:asciiTheme="minorHAnsi" w:hAnsiTheme="minorHAnsi" w:cstheme="minorHAnsi"/>
          <w:szCs w:val="22"/>
        </w:rPr>
        <w:t xml:space="preserve">at the rate of </w:t>
      </w:r>
      <w:r w:rsidR="005F1C34">
        <w:rPr>
          <w:rFonts w:asciiTheme="minorHAnsi" w:hAnsiTheme="minorHAnsi" w:cstheme="minorHAnsi"/>
          <w:szCs w:val="22"/>
        </w:rPr>
        <w:t>1</w:t>
      </w:r>
      <w:r w:rsidR="2A1B9C65" w:rsidRPr="005F1C34">
        <w:rPr>
          <w:rFonts w:asciiTheme="minorHAnsi" w:hAnsiTheme="minorHAnsi" w:cstheme="minorHAnsi"/>
          <w:szCs w:val="22"/>
        </w:rPr>
        <w:t xml:space="preserve">2.07% </w:t>
      </w:r>
      <w:r w:rsidR="39E73B4E" w:rsidRPr="005F1C34">
        <w:rPr>
          <w:rFonts w:asciiTheme="minorHAnsi" w:hAnsiTheme="minorHAnsi" w:cstheme="minorHAnsi"/>
          <w:szCs w:val="22"/>
        </w:rPr>
        <w:t xml:space="preserve">of </w:t>
      </w:r>
      <w:r w:rsidR="0CB8443F" w:rsidRPr="005F1C34">
        <w:rPr>
          <w:rFonts w:asciiTheme="minorHAnsi" w:hAnsiTheme="minorHAnsi" w:cstheme="minorHAnsi"/>
          <w:szCs w:val="22"/>
        </w:rPr>
        <w:t xml:space="preserve">the </w:t>
      </w:r>
      <w:r w:rsidR="39E73B4E" w:rsidRPr="005F1C34">
        <w:rPr>
          <w:rFonts w:asciiTheme="minorHAnsi" w:hAnsiTheme="minorHAnsi" w:cstheme="minorHAnsi"/>
          <w:szCs w:val="22"/>
        </w:rPr>
        <w:t xml:space="preserve">hours worked in any pay period. </w:t>
      </w:r>
      <w:r w:rsidR="757E449C" w:rsidRPr="005F1C34">
        <w:rPr>
          <w:rFonts w:asciiTheme="minorHAnsi" w:hAnsiTheme="minorHAnsi" w:cstheme="minorHAnsi"/>
          <w:szCs w:val="22"/>
        </w:rPr>
        <w:t>Thi</w:t>
      </w:r>
      <w:r w:rsidR="028FF6CC" w:rsidRPr="005F1C34">
        <w:rPr>
          <w:rFonts w:asciiTheme="minorHAnsi" w:hAnsiTheme="minorHAnsi" w:cstheme="minorHAnsi"/>
          <w:szCs w:val="22"/>
        </w:rPr>
        <w:t>s in</w:t>
      </w:r>
      <w:r w:rsidR="757E449C" w:rsidRPr="005F1C34">
        <w:rPr>
          <w:rFonts w:asciiTheme="minorHAnsi" w:hAnsiTheme="minorHAnsi" w:cstheme="minorHAnsi"/>
          <w:szCs w:val="22"/>
        </w:rPr>
        <w:t>cludes accrual for bank and public holidays.</w:t>
      </w:r>
    </w:p>
    <w:p w14:paraId="397D9E95" w14:textId="15AA04D0" w:rsidR="00F22648" w:rsidRPr="005F1C34" w:rsidRDefault="00F22648" w:rsidP="005F1C34">
      <w:pPr>
        <w:pStyle w:val="Level2Number"/>
        <w:numPr>
          <w:ilvl w:val="0"/>
          <w:numId w:val="34"/>
        </w:numPr>
        <w:spacing w:after="0"/>
        <w:ind w:left="426"/>
        <w:rPr>
          <w:rFonts w:asciiTheme="minorHAnsi" w:eastAsiaTheme="minorEastAsia" w:hAnsiTheme="minorHAnsi" w:cstheme="minorHAnsi"/>
          <w:szCs w:val="22"/>
        </w:rPr>
      </w:pPr>
      <w:r w:rsidRPr="005F1C34">
        <w:rPr>
          <w:rFonts w:asciiTheme="minorHAnsi" w:hAnsiTheme="minorHAnsi" w:cstheme="minorHAnsi"/>
          <w:szCs w:val="22"/>
        </w:rPr>
        <w:t xml:space="preserve">All holiday </w:t>
      </w:r>
      <w:r w:rsidR="3A1A36A9" w:rsidRPr="005F1C34">
        <w:rPr>
          <w:rFonts w:asciiTheme="minorHAnsi" w:hAnsiTheme="minorHAnsi" w:cstheme="minorHAnsi"/>
          <w:szCs w:val="22"/>
        </w:rPr>
        <w:t>accrued</w:t>
      </w:r>
      <w:r w:rsidRPr="005F1C34">
        <w:rPr>
          <w:rFonts w:asciiTheme="minorHAnsi" w:hAnsiTheme="minorHAnsi" w:cstheme="minorHAnsi"/>
          <w:szCs w:val="22"/>
        </w:rPr>
        <w:t xml:space="preserve"> must be taken during the holiday year and cannot be carried over into the next year nor may payment in lieu of such holidays be made, except in exceptional circumstances approved in writing by </w:t>
      </w:r>
      <w:r w:rsidR="008F2255" w:rsidRPr="005F1C34">
        <w:rPr>
          <w:rFonts w:asciiTheme="minorHAnsi" w:hAnsiTheme="minorHAnsi" w:cstheme="minorHAnsi"/>
          <w:szCs w:val="22"/>
        </w:rPr>
        <w:t>The Company</w:t>
      </w:r>
      <w:r w:rsidR="00E87C7A" w:rsidRPr="005F1C34">
        <w:rPr>
          <w:rFonts w:asciiTheme="minorHAnsi" w:hAnsiTheme="minorHAnsi" w:cstheme="minorHAnsi"/>
          <w:szCs w:val="22"/>
        </w:rPr>
        <w:t>.</w:t>
      </w:r>
    </w:p>
    <w:p w14:paraId="0DD7B2AD" w14:textId="77777777" w:rsidR="005F1C34" w:rsidRDefault="00F22648" w:rsidP="005F1C34">
      <w:pPr>
        <w:pStyle w:val="ListParagraph"/>
        <w:numPr>
          <w:ilvl w:val="0"/>
          <w:numId w:val="30"/>
        </w:numPr>
        <w:ind w:left="426"/>
        <w:rPr>
          <w:rFonts w:cstheme="minorHAnsi"/>
        </w:rPr>
      </w:pPr>
      <w:r w:rsidRPr="005F1C34">
        <w:rPr>
          <w:rFonts w:cstheme="minorHAnsi"/>
        </w:rPr>
        <w:t xml:space="preserve">Should you leave </w:t>
      </w:r>
      <w:r w:rsidR="008F2255" w:rsidRPr="005F1C34">
        <w:rPr>
          <w:rFonts w:cstheme="minorHAnsi"/>
        </w:rPr>
        <w:t>The Company</w:t>
      </w:r>
      <w:r w:rsidRPr="005F1C34">
        <w:rPr>
          <w:rFonts w:cstheme="minorHAnsi"/>
        </w:rPr>
        <w:t xml:space="preserve"> during the holiday year, your holiday entitlement will be calculated pro-rata to the date of leaving. </w:t>
      </w:r>
    </w:p>
    <w:p w14:paraId="23398A01" w14:textId="7560638B" w:rsidR="00F22648" w:rsidRPr="005F1C34" w:rsidRDefault="00F22648" w:rsidP="005F1C34">
      <w:pPr>
        <w:pStyle w:val="ListParagraph"/>
        <w:numPr>
          <w:ilvl w:val="0"/>
          <w:numId w:val="30"/>
        </w:numPr>
        <w:ind w:left="426"/>
        <w:rPr>
          <w:rFonts w:cstheme="minorHAnsi"/>
        </w:rPr>
      </w:pPr>
      <w:r w:rsidRPr="005F1C34">
        <w:rPr>
          <w:rFonts w:cstheme="minorHAnsi"/>
        </w:rPr>
        <w:t>Payment in lieu of holiday entitlement not taken before you leave will be made, however, where holiday taken exceeds your entitlement at the time of leaving, a deduction equivalent to the amount of the unqualified holiday pay will be made from any monies due to you.</w:t>
      </w:r>
    </w:p>
    <w:p w14:paraId="4F62788C" w14:textId="0923F349" w:rsidR="34EE053D" w:rsidRPr="005F1C34" w:rsidRDefault="008F2255" w:rsidP="005F1C34">
      <w:pPr>
        <w:pStyle w:val="ListParagraph"/>
        <w:numPr>
          <w:ilvl w:val="0"/>
          <w:numId w:val="30"/>
        </w:numPr>
        <w:ind w:left="426"/>
        <w:rPr>
          <w:rFonts w:cstheme="minorHAnsi"/>
        </w:rPr>
      </w:pPr>
      <w:r w:rsidRPr="005F1C34">
        <w:rPr>
          <w:rFonts w:cstheme="minorHAnsi"/>
        </w:rPr>
        <w:t>The Company</w:t>
      </w:r>
      <w:r w:rsidR="34EE053D" w:rsidRPr="005F1C34">
        <w:rPr>
          <w:rFonts w:cstheme="minorHAnsi"/>
        </w:rPr>
        <w:t xml:space="preserve"> may require you to ta</w:t>
      </w:r>
      <w:r w:rsidR="2EA5AA6E" w:rsidRPr="005F1C34">
        <w:rPr>
          <w:rFonts w:cstheme="minorHAnsi"/>
        </w:rPr>
        <w:t>k</w:t>
      </w:r>
      <w:r w:rsidR="34EE053D" w:rsidRPr="005F1C34">
        <w:rPr>
          <w:rFonts w:cstheme="minorHAnsi"/>
        </w:rPr>
        <w:t>e all</w:t>
      </w:r>
      <w:r w:rsidR="00742976" w:rsidRPr="005F1C34">
        <w:rPr>
          <w:rFonts w:cstheme="minorHAnsi"/>
        </w:rPr>
        <w:t xml:space="preserve"> or</w:t>
      </w:r>
      <w:r w:rsidR="34EE053D" w:rsidRPr="005F1C34">
        <w:rPr>
          <w:rFonts w:cstheme="minorHAnsi"/>
        </w:rPr>
        <w:t xml:space="preserve"> part of your holiday entitlement at any time to suit the needs of the business.</w:t>
      </w:r>
    </w:p>
    <w:p w14:paraId="1493B8C8" w14:textId="0D887184" w:rsidR="00451C34" w:rsidRPr="005F1C34" w:rsidRDefault="00F22648" w:rsidP="005F1C34">
      <w:pPr>
        <w:pStyle w:val="ListParagraph"/>
        <w:numPr>
          <w:ilvl w:val="0"/>
          <w:numId w:val="30"/>
        </w:numPr>
        <w:ind w:left="426"/>
        <w:rPr>
          <w:rFonts w:cstheme="minorHAnsi"/>
        </w:rPr>
      </w:pPr>
      <w:r w:rsidRPr="005F1C34">
        <w:rPr>
          <w:rFonts w:cstheme="minorHAnsi"/>
        </w:rPr>
        <w:t>Please refer to the employee handbook for more detail</w:t>
      </w:r>
      <w:r w:rsidR="00E87C7A" w:rsidRPr="005F1C34">
        <w:rPr>
          <w:rFonts w:cstheme="minorHAnsi"/>
        </w:rPr>
        <w:t>s.</w:t>
      </w:r>
    </w:p>
    <w:p w14:paraId="3CF17D2B" w14:textId="4BA444BE" w:rsidR="40AE7231" w:rsidRPr="005F1C34" w:rsidRDefault="40AE7231" w:rsidP="40AE7231">
      <w:pPr>
        <w:rPr>
          <w:rFonts w:cstheme="minorHAnsi"/>
          <w:b/>
          <w:bCs/>
          <w:highlight w:val="yellow"/>
        </w:rPr>
      </w:pPr>
    </w:p>
    <w:p w14:paraId="3140B35B" w14:textId="6C364C9D" w:rsidR="700DD312" w:rsidRPr="005F1C34" w:rsidRDefault="700DD312" w:rsidP="40AE7231">
      <w:pPr>
        <w:rPr>
          <w:rFonts w:cstheme="minorHAnsi"/>
          <w:b/>
          <w:bCs/>
          <w:highlight w:val="yellow"/>
        </w:rPr>
      </w:pPr>
      <w:r w:rsidRPr="005F1C34">
        <w:rPr>
          <w:rFonts w:cstheme="minorHAnsi"/>
          <w:b/>
          <w:bCs/>
          <w:highlight w:val="yellow"/>
        </w:rPr>
        <w:t>OR – If you use rolled-up holiday</w:t>
      </w:r>
    </w:p>
    <w:p w14:paraId="28CD4A46" w14:textId="0E776B21" w:rsidR="40AE7231" w:rsidRPr="005F1C34" w:rsidRDefault="40AE7231" w:rsidP="40AE7231">
      <w:pPr>
        <w:rPr>
          <w:rFonts w:cstheme="minorHAnsi"/>
          <w:b/>
          <w:bCs/>
          <w:highlight w:val="yellow"/>
        </w:rPr>
      </w:pPr>
    </w:p>
    <w:p w14:paraId="48D7C1A2" w14:textId="50415E2D" w:rsidR="791D465A" w:rsidRPr="00B448E5" w:rsidRDefault="791D465A" w:rsidP="00B448E5">
      <w:pPr>
        <w:pStyle w:val="ListParagraph"/>
        <w:numPr>
          <w:ilvl w:val="0"/>
          <w:numId w:val="5"/>
        </w:numPr>
        <w:ind w:left="426" w:hanging="426"/>
        <w:rPr>
          <w:rFonts w:cstheme="minorHAnsi"/>
        </w:rPr>
      </w:pPr>
      <w:r w:rsidRPr="00B448E5">
        <w:rPr>
          <w:rFonts w:eastAsia="Calibri" w:cstheme="minorHAnsi"/>
          <w:color w:val="000000" w:themeColor="text1"/>
        </w:rPr>
        <w:t>In addition to your hourly rate, you will be paid an amount in lieu of accrued holiday entitlement in each pay period</w:t>
      </w:r>
      <w:r w:rsidR="70124D3F" w:rsidRPr="00B448E5">
        <w:rPr>
          <w:rFonts w:eastAsia="Calibri" w:cstheme="minorHAnsi"/>
          <w:color w:val="000000" w:themeColor="text1"/>
        </w:rPr>
        <w:t>.</w:t>
      </w:r>
    </w:p>
    <w:p w14:paraId="320E5753" w14:textId="2774D776" w:rsidR="791D465A" w:rsidRPr="00B448E5" w:rsidRDefault="791D465A" w:rsidP="00B448E5">
      <w:pPr>
        <w:pStyle w:val="ListParagraph"/>
        <w:numPr>
          <w:ilvl w:val="0"/>
          <w:numId w:val="5"/>
        </w:numPr>
        <w:ind w:left="426" w:hanging="426"/>
        <w:rPr>
          <w:rFonts w:cstheme="minorHAnsi"/>
        </w:rPr>
      </w:pPr>
      <w:r w:rsidRPr="00B448E5">
        <w:rPr>
          <w:rFonts w:eastAsia="Calibri" w:cstheme="minorHAnsi"/>
          <w:color w:val="000000" w:themeColor="text1"/>
        </w:rPr>
        <w:t>This amount will be calculated as a sum equivalent to 12.07% of your hourly rate</w:t>
      </w:r>
      <w:r w:rsidR="7F014820" w:rsidRPr="00B448E5">
        <w:rPr>
          <w:rFonts w:eastAsia="Calibri" w:cstheme="minorHAnsi"/>
          <w:color w:val="000000" w:themeColor="text1"/>
        </w:rPr>
        <w:t>,</w:t>
      </w:r>
      <w:r w:rsidRPr="00B448E5">
        <w:rPr>
          <w:rFonts w:eastAsia="Calibri" w:cstheme="minorHAnsi"/>
          <w:color w:val="000000" w:themeColor="text1"/>
        </w:rPr>
        <w:t xml:space="preserve"> which corresponds </w:t>
      </w:r>
      <w:r w:rsidR="2DB1856E" w:rsidRPr="00B448E5">
        <w:rPr>
          <w:rFonts w:eastAsia="Calibri" w:cstheme="minorHAnsi"/>
          <w:color w:val="000000" w:themeColor="text1"/>
        </w:rPr>
        <w:t xml:space="preserve">pro rata to the statutory </w:t>
      </w:r>
      <w:r w:rsidRPr="00B448E5">
        <w:rPr>
          <w:rFonts w:eastAsia="Calibri" w:cstheme="minorHAnsi"/>
          <w:color w:val="000000" w:themeColor="text1"/>
        </w:rPr>
        <w:t>full-time holiday entitlement of</w:t>
      </w:r>
      <w:r w:rsidR="0DF29BC2" w:rsidRPr="00B448E5">
        <w:rPr>
          <w:rFonts w:eastAsia="Calibri" w:cstheme="minorHAnsi"/>
          <w:color w:val="000000" w:themeColor="text1"/>
        </w:rPr>
        <w:t xml:space="preserve"> 5.6 weeks inclusive of Bank and Public Holidays.</w:t>
      </w:r>
    </w:p>
    <w:p w14:paraId="5202CCB7" w14:textId="70E90B79" w:rsidR="7131951B" w:rsidRPr="00B448E5" w:rsidRDefault="7131951B" w:rsidP="00B448E5">
      <w:pPr>
        <w:pStyle w:val="ListParagraph"/>
        <w:numPr>
          <w:ilvl w:val="0"/>
          <w:numId w:val="5"/>
        </w:numPr>
        <w:ind w:left="426" w:hanging="426"/>
        <w:rPr>
          <w:rFonts w:eastAsia="Calibri" w:cstheme="minorHAnsi"/>
          <w:color w:val="000000" w:themeColor="text1"/>
        </w:rPr>
      </w:pPr>
      <w:r w:rsidRPr="00B448E5">
        <w:rPr>
          <w:rFonts w:eastAsia="Calibri" w:cstheme="minorHAnsi"/>
          <w:color w:val="000000" w:themeColor="text1"/>
        </w:rPr>
        <w:t>The holiday pay will be identified as holiday on your payslip.</w:t>
      </w:r>
    </w:p>
    <w:p w14:paraId="5D8C2F77" w14:textId="3F0B510D" w:rsidR="00742976" w:rsidRPr="00B448E5" w:rsidRDefault="00742976" w:rsidP="00B448E5">
      <w:pPr>
        <w:pStyle w:val="ListParagraph"/>
        <w:numPr>
          <w:ilvl w:val="0"/>
          <w:numId w:val="5"/>
        </w:numPr>
        <w:ind w:left="426" w:hanging="426"/>
        <w:rPr>
          <w:rFonts w:cstheme="minorHAnsi"/>
        </w:rPr>
      </w:pPr>
      <w:r w:rsidRPr="00B448E5">
        <w:rPr>
          <w:rFonts w:cstheme="minorHAnsi"/>
        </w:rPr>
        <w:lastRenderedPageBreak/>
        <w:t>Please refer to the employee handbook for more details.</w:t>
      </w:r>
    </w:p>
    <w:p w14:paraId="72C3D340" w14:textId="77777777" w:rsidR="00742976" w:rsidRPr="005F1C34" w:rsidRDefault="00742976" w:rsidP="00742976">
      <w:pPr>
        <w:pStyle w:val="ListParagraph"/>
        <w:rPr>
          <w:rFonts w:eastAsia="Calibri" w:cstheme="minorHAnsi"/>
          <w:color w:val="000000" w:themeColor="text1"/>
        </w:rPr>
      </w:pPr>
    </w:p>
    <w:p w14:paraId="001D8A17" w14:textId="75CCEB3E" w:rsidR="40AE7231" w:rsidRPr="005F1C34" w:rsidRDefault="40AE7231" w:rsidP="40AE7231">
      <w:pPr>
        <w:rPr>
          <w:rFonts w:cstheme="minorHAnsi"/>
          <w:b/>
          <w:bCs/>
        </w:rPr>
      </w:pPr>
    </w:p>
    <w:p w14:paraId="02247AB2" w14:textId="77777777" w:rsidR="00451C34" w:rsidRPr="005F1C34" w:rsidRDefault="00451C34" w:rsidP="0010397A">
      <w:pPr>
        <w:rPr>
          <w:rFonts w:cstheme="minorHAnsi"/>
          <w:b/>
        </w:rPr>
      </w:pPr>
      <w:r w:rsidRPr="005F1C34">
        <w:rPr>
          <w:rFonts w:cstheme="minorHAnsi"/>
          <w:b/>
        </w:rPr>
        <w:t>Sickness</w:t>
      </w:r>
    </w:p>
    <w:p w14:paraId="05618CBE" w14:textId="04896102" w:rsidR="00FD1895" w:rsidRPr="005F1C34" w:rsidRDefault="00F22648" w:rsidP="40AE7231">
      <w:pPr>
        <w:pStyle w:val="paragraph"/>
        <w:numPr>
          <w:ilvl w:val="0"/>
          <w:numId w:val="19"/>
        </w:numPr>
        <w:spacing w:before="0" w:beforeAutospacing="0" w:after="0" w:afterAutospacing="0"/>
        <w:textAlignment w:val="baseline"/>
        <w:rPr>
          <w:rStyle w:val="normaltextrun"/>
          <w:rFonts w:asciiTheme="minorHAnsi" w:hAnsiTheme="minorHAnsi" w:cstheme="minorHAnsi"/>
          <w:sz w:val="22"/>
          <w:szCs w:val="22"/>
        </w:rPr>
      </w:pPr>
      <w:r w:rsidRPr="005F1C34">
        <w:rPr>
          <w:rStyle w:val="normaltextrun"/>
          <w:rFonts w:asciiTheme="minorHAnsi" w:hAnsiTheme="minorHAnsi" w:cstheme="minorHAnsi"/>
          <w:sz w:val="22"/>
          <w:szCs w:val="22"/>
          <w:lang w:val="en-US"/>
        </w:rPr>
        <w:t xml:space="preserve">When you are absent due to sickness you must inform </w:t>
      </w:r>
      <w:r w:rsidR="00FD1895" w:rsidRPr="005F1C34">
        <w:rPr>
          <w:rStyle w:val="normaltextrun"/>
          <w:rFonts w:asciiTheme="minorHAnsi" w:hAnsiTheme="minorHAnsi" w:cstheme="minorHAnsi"/>
          <w:sz w:val="22"/>
          <w:szCs w:val="22"/>
          <w:lang w:val="en-US"/>
        </w:rPr>
        <w:t>[</w:t>
      </w:r>
      <w:r w:rsidR="00FD1895" w:rsidRPr="005F1C34">
        <w:rPr>
          <w:rStyle w:val="normaltextrun"/>
          <w:rFonts w:asciiTheme="minorHAnsi" w:hAnsiTheme="minorHAnsi" w:cstheme="minorHAnsi"/>
          <w:sz w:val="22"/>
          <w:szCs w:val="22"/>
          <w:highlight w:val="yellow"/>
          <w:lang w:val="en-US"/>
        </w:rPr>
        <w:t>Job role]</w:t>
      </w:r>
      <w:r w:rsidRPr="005F1C34">
        <w:rPr>
          <w:rStyle w:val="normaltextrun"/>
          <w:rFonts w:asciiTheme="minorHAnsi" w:hAnsiTheme="minorHAnsi" w:cstheme="minorHAnsi"/>
          <w:sz w:val="22"/>
          <w:szCs w:val="22"/>
          <w:lang w:val="en-US"/>
        </w:rPr>
        <w:t xml:space="preserve"> by</w:t>
      </w:r>
      <w:r w:rsidR="00FD1895" w:rsidRPr="005F1C34">
        <w:rPr>
          <w:rStyle w:val="normaltextrun"/>
          <w:rFonts w:asciiTheme="minorHAnsi" w:hAnsiTheme="minorHAnsi" w:cstheme="minorHAnsi"/>
          <w:sz w:val="22"/>
          <w:szCs w:val="22"/>
          <w:lang w:val="en-US"/>
        </w:rPr>
        <w:t xml:space="preserve"> [</w:t>
      </w:r>
      <w:proofErr w:type="gramStart"/>
      <w:r w:rsidR="00FD1895" w:rsidRPr="005F1C34">
        <w:rPr>
          <w:rStyle w:val="normaltextrun"/>
          <w:rFonts w:asciiTheme="minorHAnsi" w:hAnsiTheme="minorHAnsi" w:cstheme="minorHAnsi"/>
          <w:sz w:val="22"/>
          <w:szCs w:val="22"/>
          <w:highlight w:val="yellow"/>
          <w:lang w:val="en-US"/>
        </w:rPr>
        <w:t>include</w:t>
      </w:r>
      <w:proofErr w:type="gramEnd"/>
      <w:r w:rsidR="00FD1895" w:rsidRPr="005F1C34">
        <w:rPr>
          <w:rStyle w:val="normaltextrun"/>
          <w:rFonts w:asciiTheme="minorHAnsi" w:hAnsiTheme="minorHAnsi" w:cstheme="minorHAnsi"/>
          <w:sz w:val="22"/>
          <w:szCs w:val="22"/>
          <w:highlight w:val="yellow"/>
          <w:lang w:val="en-US"/>
        </w:rPr>
        <w:t xml:space="preserve"> your specific requirements e.g. - </w:t>
      </w:r>
      <w:r w:rsidRPr="005F1C34">
        <w:rPr>
          <w:rStyle w:val="normaltextrun"/>
          <w:rFonts w:asciiTheme="minorHAnsi" w:hAnsiTheme="minorHAnsi" w:cstheme="minorHAnsi"/>
          <w:sz w:val="22"/>
          <w:szCs w:val="22"/>
          <w:highlight w:val="yellow"/>
          <w:lang w:val="en-US"/>
        </w:rPr>
        <w:t>telephone as early as possible on the day and at least two hours before you are due to commence work</w:t>
      </w:r>
      <w:r w:rsidR="00FD1895" w:rsidRPr="005F1C34">
        <w:rPr>
          <w:rStyle w:val="normaltextrun"/>
          <w:rFonts w:asciiTheme="minorHAnsi" w:hAnsiTheme="minorHAnsi" w:cstheme="minorHAnsi"/>
          <w:sz w:val="22"/>
          <w:szCs w:val="22"/>
          <w:highlight w:val="yellow"/>
          <w:lang w:val="en-US"/>
        </w:rPr>
        <w:t>]</w:t>
      </w:r>
      <w:r w:rsidRPr="005F1C34">
        <w:rPr>
          <w:rStyle w:val="normaltextrun"/>
          <w:rFonts w:asciiTheme="minorHAnsi" w:hAnsiTheme="minorHAnsi" w:cstheme="minorHAnsi"/>
          <w:sz w:val="22"/>
          <w:szCs w:val="22"/>
          <w:highlight w:val="yellow"/>
          <w:lang w:val="en-US"/>
        </w:rPr>
        <w:t>.</w:t>
      </w:r>
      <w:r w:rsidRPr="005F1C34">
        <w:rPr>
          <w:rStyle w:val="normaltextrun"/>
          <w:rFonts w:asciiTheme="minorHAnsi" w:hAnsiTheme="minorHAnsi" w:cstheme="minorHAnsi"/>
          <w:sz w:val="22"/>
          <w:szCs w:val="22"/>
          <w:lang w:val="en-US"/>
        </w:rPr>
        <w:t xml:space="preserve"> </w:t>
      </w:r>
    </w:p>
    <w:p w14:paraId="02D82F3E" w14:textId="55B46A5E" w:rsidR="00F22648" w:rsidRPr="005F1C34" w:rsidRDefault="00F22648" w:rsidP="00F22648">
      <w:pPr>
        <w:pStyle w:val="paragraph"/>
        <w:numPr>
          <w:ilvl w:val="0"/>
          <w:numId w:val="19"/>
        </w:numPr>
        <w:spacing w:before="0" w:beforeAutospacing="0" w:after="0" w:afterAutospacing="0"/>
        <w:textAlignment w:val="baseline"/>
        <w:rPr>
          <w:rFonts w:asciiTheme="minorHAnsi" w:hAnsiTheme="minorHAnsi" w:cstheme="minorHAnsi"/>
          <w:sz w:val="22"/>
          <w:szCs w:val="22"/>
        </w:rPr>
      </w:pPr>
      <w:r w:rsidRPr="005F1C34">
        <w:rPr>
          <w:rStyle w:val="normaltextrun"/>
          <w:rFonts w:asciiTheme="minorHAnsi" w:hAnsiTheme="minorHAnsi" w:cstheme="minorHAnsi"/>
          <w:sz w:val="22"/>
          <w:szCs w:val="22"/>
          <w:lang w:val="en-US"/>
        </w:rPr>
        <w:t>Full details and procedures relating to sickness absence are covered in the Employee Handbook to which you should refer.</w:t>
      </w:r>
      <w:r w:rsidRPr="005F1C34">
        <w:rPr>
          <w:rStyle w:val="eop"/>
          <w:rFonts w:asciiTheme="minorHAnsi" w:hAnsiTheme="minorHAnsi" w:cstheme="minorHAnsi"/>
          <w:sz w:val="22"/>
          <w:szCs w:val="22"/>
        </w:rPr>
        <w:t> </w:t>
      </w:r>
    </w:p>
    <w:p w14:paraId="3A991DF6" w14:textId="02518F0C" w:rsidR="00F22648" w:rsidRPr="005F1C34" w:rsidRDefault="00B302F2" w:rsidP="00F22648">
      <w:pPr>
        <w:pStyle w:val="paragraph"/>
        <w:numPr>
          <w:ilvl w:val="0"/>
          <w:numId w:val="19"/>
        </w:numPr>
        <w:spacing w:before="0" w:beforeAutospacing="0" w:after="0" w:afterAutospacing="0"/>
        <w:textAlignment w:val="baseline"/>
        <w:rPr>
          <w:rStyle w:val="eop"/>
          <w:rFonts w:asciiTheme="minorHAnsi" w:hAnsiTheme="minorHAnsi" w:cstheme="minorHAnsi"/>
          <w:sz w:val="22"/>
          <w:szCs w:val="22"/>
        </w:rPr>
      </w:pPr>
      <w:r>
        <w:rPr>
          <w:rStyle w:val="normaltextrun"/>
          <w:rFonts w:asciiTheme="minorHAnsi" w:hAnsiTheme="minorHAnsi" w:cstheme="minorHAnsi"/>
          <w:sz w:val="22"/>
          <w:szCs w:val="22"/>
          <w:lang w:val="en-US"/>
        </w:rPr>
        <w:t xml:space="preserve">For </w:t>
      </w:r>
      <w:r w:rsidR="003D2155" w:rsidRPr="005F1C34">
        <w:rPr>
          <w:rStyle w:val="normaltextrun"/>
          <w:rFonts w:asciiTheme="minorHAnsi" w:hAnsiTheme="minorHAnsi" w:cstheme="minorHAnsi"/>
          <w:sz w:val="22"/>
          <w:szCs w:val="22"/>
          <w:lang w:val="en-US"/>
        </w:rPr>
        <w:t>absence due to sickness</w:t>
      </w:r>
      <w:r>
        <w:rPr>
          <w:rStyle w:val="normaltextrun"/>
          <w:rFonts w:asciiTheme="minorHAnsi" w:hAnsiTheme="minorHAnsi" w:cstheme="minorHAnsi"/>
          <w:sz w:val="22"/>
          <w:szCs w:val="22"/>
          <w:lang w:val="en-US"/>
        </w:rPr>
        <w:t>,</w:t>
      </w:r>
      <w:r w:rsidR="003D2155" w:rsidRPr="005F1C34">
        <w:rPr>
          <w:rStyle w:val="normaltextrun"/>
          <w:rFonts w:asciiTheme="minorHAnsi" w:hAnsiTheme="minorHAnsi" w:cstheme="minorHAnsi"/>
          <w:sz w:val="22"/>
          <w:szCs w:val="22"/>
          <w:lang w:val="en-US"/>
        </w:rPr>
        <w:t xml:space="preserve"> </w:t>
      </w:r>
      <w:r w:rsidR="008F2255" w:rsidRPr="005F1C34">
        <w:rPr>
          <w:rStyle w:val="normaltextrun"/>
          <w:rFonts w:asciiTheme="minorHAnsi" w:hAnsiTheme="minorHAnsi" w:cstheme="minorHAnsi"/>
          <w:sz w:val="22"/>
          <w:szCs w:val="22"/>
          <w:lang w:val="en-US"/>
        </w:rPr>
        <w:t>The Company</w:t>
      </w:r>
      <w:r w:rsidR="003D2155" w:rsidRPr="005F1C34">
        <w:rPr>
          <w:rStyle w:val="normaltextrun"/>
          <w:rFonts w:asciiTheme="minorHAnsi" w:hAnsiTheme="minorHAnsi" w:cstheme="minorHAnsi"/>
          <w:sz w:val="22"/>
          <w:szCs w:val="22"/>
          <w:lang w:val="en-US"/>
        </w:rPr>
        <w:t xml:space="preserve"> will pay Statutory Sick Pay.</w:t>
      </w:r>
      <w:r w:rsidR="00F22648" w:rsidRPr="005F1C34">
        <w:rPr>
          <w:rStyle w:val="normaltextrun"/>
          <w:rFonts w:asciiTheme="minorHAnsi" w:hAnsiTheme="minorHAnsi" w:cstheme="minorHAnsi"/>
          <w:sz w:val="22"/>
          <w:szCs w:val="22"/>
          <w:lang w:val="en-US"/>
        </w:rPr>
        <w:t xml:space="preserve"> Conditions relating to Statutory Sick Pay are shown in the Employee Handbook to which you should refer. </w:t>
      </w:r>
      <w:r w:rsidR="00F22648" w:rsidRPr="005F1C34">
        <w:rPr>
          <w:rStyle w:val="eop"/>
          <w:rFonts w:asciiTheme="minorHAnsi" w:hAnsiTheme="minorHAnsi" w:cstheme="minorHAnsi"/>
          <w:sz w:val="22"/>
          <w:szCs w:val="22"/>
        </w:rPr>
        <w:t> </w:t>
      </w:r>
    </w:p>
    <w:p w14:paraId="62A220F1" w14:textId="38CE3D4E" w:rsidR="003D2155" w:rsidRPr="005F1C34" w:rsidRDefault="003D2155" w:rsidP="00F22648">
      <w:pPr>
        <w:pStyle w:val="paragraph"/>
        <w:numPr>
          <w:ilvl w:val="0"/>
          <w:numId w:val="19"/>
        </w:numPr>
        <w:spacing w:before="0" w:beforeAutospacing="0" w:after="0" w:afterAutospacing="0"/>
        <w:textAlignment w:val="baseline"/>
        <w:rPr>
          <w:rFonts w:asciiTheme="minorHAnsi" w:hAnsiTheme="minorHAnsi" w:cstheme="minorHAnsi"/>
          <w:sz w:val="22"/>
          <w:szCs w:val="22"/>
          <w:highlight w:val="yellow"/>
        </w:rPr>
      </w:pPr>
      <w:r w:rsidRPr="005F1C34">
        <w:rPr>
          <w:rStyle w:val="eop"/>
          <w:rFonts w:asciiTheme="minorHAnsi" w:hAnsiTheme="minorHAnsi" w:cstheme="minorHAnsi"/>
          <w:sz w:val="22"/>
          <w:szCs w:val="22"/>
          <w:highlight w:val="yellow"/>
        </w:rPr>
        <w:t>[Include details if relevant of your company sick pay and when it applies].</w:t>
      </w:r>
    </w:p>
    <w:p w14:paraId="72C34758" w14:textId="77777777" w:rsidR="00451C34" w:rsidRPr="005F1C34" w:rsidRDefault="00451C34" w:rsidP="00451C34">
      <w:pPr>
        <w:jc w:val="both"/>
        <w:rPr>
          <w:rFonts w:cstheme="minorHAnsi"/>
        </w:rPr>
      </w:pPr>
    </w:p>
    <w:p w14:paraId="4894FDB8" w14:textId="77777777" w:rsidR="00451C34" w:rsidRPr="005F1C34" w:rsidRDefault="00451C34" w:rsidP="00451C34">
      <w:pPr>
        <w:jc w:val="both"/>
        <w:rPr>
          <w:rFonts w:cstheme="minorHAnsi"/>
          <w:b/>
        </w:rPr>
      </w:pPr>
      <w:r w:rsidRPr="005F1C34">
        <w:rPr>
          <w:rFonts w:cstheme="minorHAnsi"/>
          <w:b/>
        </w:rPr>
        <w:t>Pensions</w:t>
      </w:r>
    </w:p>
    <w:p w14:paraId="714B9023" w14:textId="628484A1" w:rsidR="003D2155" w:rsidRPr="005F1C34" w:rsidRDefault="008F2255" w:rsidP="40AE7231">
      <w:pPr>
        <w:pStyle w:val="ListParagraph"/>
        <w:numPr>
          <w:ilvl w:val="0"/>
          <w:numId w:val="20"/>
        </w:numPr>
        <w:spacing w:after="200"/>
        <w:jc w:val="both"/>
        <w:rPr>
          <w:rFonts w:cstheme="minorHAnsi"/>
        </w:rPr>
      </w:pPr>
      <w:r w:rsidRPr="005F1C34">
        <w:rPr>
          <w:rFonts w:cstheme="minorHAnsi"/>
        </w:rPr>
        <w:t>The Company</w:t>
      </w:r>
      <w:r w:rsidR="003D2155" w:rsidRPr="005F1C34">
        <w:rPr>
          <w:rFonts w:cstheme="minorHAnsi"/>
        </w:rPr>
        <w:t xml:space="preserve"> participates in and runs an auto-enrolment workplace pension scheme. The current employee contribution rate is </w:t>
      </w:r>
      <w:r w:rsidR="003D2155" w:rsidRPr="005F1C34">
        <w:rPr>
          <w:rFonts w:cstheme="minorHAnsi"/>
          <w:highlight w:val="yellow"/>
        </w:rPr>
        <w:t>[</w:t>
      </w:r>
      <w:r w:rsidR="46709506" w:rsidRPr="005F1C34">
        <w:rPr>
          <w:rFonts w:cstheme="minorHAnsi"/>
          <w:highlight w:val="yellow"/>
        </w:rPr>
        <w:t xml:space="preserve">e.g. </w:t>
      </w:r>
      <w:r w:rsidR="003D2155" w:rsidRPr="005F1C34">
        <w:rPr>
          <w:rFonts w:cstheme="minorHAnsi"/>
          <w:highlight w:val="yellow"/>
        </w:rPr>
        <w:t xml:space="preserve">5% and </w:t>
      </w:r>
      <w:r w:rsidRPr="005F1C34">
        <w:rPr>
          <w:rFonts w:cstheme="minorHAnsi"/>
        </w:rPr>
        <w:t>The Company</w:t>
      </w:r>
      <w:r w:rsidR="003D2155" w:rsidRPr="005F1C34">
        <w:rPr>
          <w:rFonts w:eastAsia="Calibri" w:cstheme="minorHAnsi"/>
        </w:rPr>
        <w:t xml:space="preserve"> </w:t>
      </w:r>
      <w:r w:rsidR="003D2155" w:rsidRPr="005F1C34">
        <w:rPr>
          <w:rFonts w:eastAsia="Calibri" w:cstheme="minorHAnsi"/>
          <w:highlight w:val="yellow"/>
        </w:rPr>
        <w:t>will contribute a total of 3%]</w:t>
      </w:r>
      <w:r w:rsidR="003D2155" w:rsidRPr="005F1C34">
        <w:rPr>
          <w:rFonts w:eastAsia="Calibri" w:cstheme="minorHAnsi"/>
        </w:rPr>
        <w:t xml:space="preserve"> of your salary to your Pension.</w:t>
      </w:r>
    </w:p>
    <w:p w14:paraId="4D26AB0F" w14:textId="0DE974B6" w:rsidR="003D2155" w:rsidRPr="005F1C34" w:rsidRDefault="3155BE69" w:rsidP="40AE7231">
      <w:pPr>
        <w:pStyle w:val="ListParagraph"/>
        <w:numPr>
          <w:ilvl w:val="0"/>
          <w:numId w:val="20"/>
        </w:numPr>
        <w:spacing w:after="200"/>
        <w:jc w:val="both"/>
        <w:rPr>
          <w:rFonts w:cstheme="minorHAnsi"/>
        </w:rPr>
      </w:pPr>
      <w:r w:rsidRPr="005F1C34">
        <w:rPr>
          <w:rFonts w:cstheme="minorHAnsi"/>
        </w:rPr>
        <w:t xml:space="preserve">Further details </w:t>
      </w:r>
      <w:r w:rsidR="770C9115" w:rsidRPr="005F1C34">
        <w:rPr>
          <w:rFonts w:cstheme="minorHAnsi"/>
        </w:rPr>
        <w:t xml:space="preserve">on the scheme </w:t>
      </w:r>
      <w:r w:rsidR="5C14B2C1" w:rsidRPr="005F1C34">
        <w:rPr>
          <w:rFonts w:cstheme="minorHAnsi"/>
        </w:rPr>
        <w:t xml:space="preserve">can be </w:t>
      </w:r>
      <w:r w:rsidR="4FE9328E" w:rsidRPr="005F1C34">
        <w:rPr>
          <w:rFonts w:cstheme="minorHAnsi"/>
        </w:rPr>
        <w:t xml:space="preserve">obtained </w:t>
      </w:r>
      <w:r w:rsidR="16155EE9" w:rsidRPr="005F1C34">
        <w:rPr>
          <w:rFonts w:cstheme="minorHAnsi"/>
        </w:rPr>
        <w:t>in [</w:t>
      </w:r>
      <w:r w:rsidR="003D2155" w:rsidRPr="005F1C34">
        <w:rPr>
          <w:rFonts w:cstheme="minorHAnsi"/>
          <w:highlight w:val="yellow"/>
        </w:rPr>
        <w:t xml:space="preserve">Include </w:t>
      </w:r>
      <w:r w:rsidR="6F89BB6B" w:rsidRPr="005F1C34">
        <w:rPr>
          <w:rFonts w:cstheme="minorHAnsi"/>
          <w:highlight w:val="yellow"/>
        </w:rPr>
        <w:t xml:space="preserve">as </w:t>
      </w:r>
      <w:r w:rsidR="003D2155" w:rsidRPr="005F1C34">
        <w:rPr>
          <w:rFonts w:cstheme="minorHAnsi"/>
          <w:highlight w:val="yellow"/>
        </w:rPr>
        <w:t xml:space="preserve">required - </w:t>
      </w:r>
      <w:r w:rsidR="7DF74001" w:rsidRPr="005F1C34">
        <w:rPr>
          <w:rFonts w:cstheme="minorHAnsi"/>
          <w:highlight w:val="yellow"/>
        </w:rPr>
        <w:t xml:space="preserve">the </w:t>
      </w:r>
      <w:r w:rsidR="003D2155" w:rsidRPr="005F1C34">
        <w:rPr>
          <w:rFonts w:cstheme="minorHAnsi"/>
          <w:highlight w:val="yellow"/>
        </w:rPr>
        <w:t>Employee Handbook</w:t>
      </w:r>
      <w:r w:rsidR="3E7F96C2" w:rsidRPr="005F1C34">
        <w:rPr>
          <w:rFonts w:cstheme="minorHAnsi"/>
          <w:highlight w:val="yellow"/>
        </w:rPr>
        <w:t>,</w:t>
      </w:r>
      <w:r w:rsidR="083722E2" w:rsidRPr="005F1C34">
        <w:rPr>
          <w:rFonts w:cstheme="minorHAnsi"/>
          <w:highlight w:val="yellow"/>
        </w:rPr>
        <w:t xml:space="preserve"> from XXX</w:t>
      </w:r>
      <w:r w:rsidR="003D2155" w:rsidRPr="005F1C34">
        <w:rPr>
          <w:rFonts w:cstheme="minorHAnsi"/>
          <w:highlight w:val="yellow"/>
        </w:rPr>
        <w:t>].</w:t>
      </w:r>
      <w:r w:rsidR="003D2155" w:rsidRPr="005F1C34">
        <w:rPr>
          <w:rFonts w:cstheme="minorHAnsi"/>
        </w:rPr>
        <w:t xml:space="preserve">  </w:t>
      </w:r>
    </w:p>
    <w:p w14:paraId="7D7717B2" w14:textId="77777777" w:rsidR="000F6BB8" w:rsidRPr="005F1C34" w:rsidRDefault="000F6BB8" w:rsidP="000F6BB8">
      <w:pPr>
        <w:tabs>
          <w:tab w:val="left" w:pos="3930"/>
        </w:tabs>
        <w:jc w:val="both"/>
        <w:rPr>
          <w:rFonts w:cstheme="minorHAnsi"/>
        </w:rPr>
      </w:pPr>
    </w:p>
    <w:p w14:paraId="5CD5138E" w14:textId="23C7344A" w:rsidR="00451C34" w:rsidRPr="005F1C34" w:rsidRDefault="3CB23D1E" w:rsidP="5794553F">
      <w:pPr>
        <w:jc w:val="both"/>
        <w:rPr>
          <w:rFonts w:cstheme="minorHAnsi"/>
          <w:b/>
          <w:bCs/>
        </w:rPr>
      </w:pPr>
      <w:r w:rsidRPr="005F1C34">
        <w:rPr>
          <w:rFonts w:cstheme="minorHAnsi"/>
          <w:b/>
          <w:bCs/>
        </w:rPr>
        <w:t xml:space="preserve">Time devoted to </w:t>
      </w:r>
      <w:r w:rsidR="008F2255" w:rsidRPr="005F1C34">
        <w:rPr>
          <w:rFonts w:cstheme="minorHAnsi"/>
          <w:b/>
          <w:bCs/>
        </w:rPr>
        <w:t>The Company</w:t>
      </w:r>
    </w:p>
    <w:p w14:paraId="755C0D38" w14:textId="709504EF" w:rsidR="0010397A" w:rsidRPr="005F1C34" w:rsidRDefault="003D2155" w:rsidP="0010397A">
      <w:pPr>
        <w:pStyle w:val="ListParagraph"/>
        <w:numPr>
          <w:ilvl w:val="0"/>
          <w:numId w:val="20"/>
        </w:numPr>
        <w:jc w:val="both"/>
        <w:rPr>
          <w:rFonts w:cstheme="minorHAnsi"/>
        </w:rPr>
      </w:pPr>
      <w:r w:rsidRPr="005F1C34">
        <w:rPr>
          <w:rFonts w:cstheme="minorHAnsi"/>
          <w:color w:val="000000" w:themeColor="text1"/>
        </w:rPr>
        <w:t xml:space="preserve">During your working hours with </w:t>
      </w:r>
      <w:r w:rsidR="008F2255" w:rsidRPr="005F1C34">
        <w:rPr>
          <w:rFonts w:cstheme="minorHAnsi"/>
          <w:color w:val="000000" w:themeColor="text1"/>
        </w:rPr>
        <w:t>The Company</w:t>
      </w:r>
      <w:r w:rsidRPr="005F1C34">
        <w:rPr>
          <w:rFonts w:cstheme="minorHAnsi"/>
          <w:color w:val="000000" w:themeColor="text1"/>
        </w:rPr>
        <w:t>, you are required to fully dedicate your time, focus, and skills to fulfilling your responsibilities. You are strictly prohibited from engaging in any other activities of any nature during these hours</w:t>
      </w:r>
    </w:p>
    <w:p w14:paraId="677406FE" w14:textId="77777777" w:rsidR="0010397A" w:rsidRPr="005F1C34" w:rsidRDefault="0010397A" w:rsidP="0010397A">
      <w:pPr>
        <w:jc w:val="both"/>
        <w:rPr>
          <w:rFonts w:cstheme="minorHAnsi"/>
        </w:rPr>
      </w:pPr>
    </w:p>
    <w:p w14:paraId="693D1C9B" w14:textId="77777777" w:rsidR="005D6AB4" w:rsidRPr="005F1C34" w:rsidRDefault="005D6AB4" w:rsidP="005D6AB4">
      <w:pPr>
        <w:jc w:val="both"/>
        <w:rPr>
          <w:rFonts w:cstheme="minorHAnsi"/>
          <w:b/>
        </w:rPr>
      </w:pPr>
      <w:r w:rsidRPr="005F1C34">
        <w:rPr>
          <w:rFonts w:cstheme="minorHAnsi"/>
          <w:b/>
        </w:rPr>
        <w:t>Notice Period</w:t>
      </w:r>
    </w:p>
    <w:p w14:paraId="687F5A72" w14:textId="37359D9A" w:rsidR="005D6AB4" w:rsidRPr="005F1C34" w:rsidRDefault="4F08B23F" w:rsidP="00C83B9B">
      <w:pPr>
        <w:pStyle w:val="ListParagraph"/>
        <w:numPr>
          <w:ilvl w:val="0"/>
          <w:numId w:val="20"/>
        </w:numPr>
        <w:jc w:val="both"/>
        <w:rPr>
          <w:rFonts w:cstheme="minorHAnsi"/>
        </w:rPr>
      </w:pPr>
      <w:r w:rsidRPr="005F1C34">
        <w:rPr>
          <w:rFonts w:cstheme="minorHAnsi"/>
        </w:rPr>
        <w:t>Your employment</w:t>
      </w:r>
      <w:r w:rsidR="005D6AB4" w:rsidRPr="005F1C34">
        <w:rPr>
          <w:rFonts w:cstheme="minorHAnsi"/>
        </w:rPr>
        <w:t xml:space="preserve"> </w:t>
      </w:r>
      <w:r w:rsidR="00250439" w:rsidRPr="005F1C34">
        <w:rPr>
          <w:rFonts w:cstheme="minorHAnsi"/>
        </w:rPr>
        <w:t xml:space="preserve">may be </w:t>
      </w:r>
      <w:r w:rsidR="005D6AB4" w:rsidRPr="005F1C34">
        <w:rPr>
          <w:rFonts w:cstheme="minorHAnsi"/>
        </w:rPr>
        <w:t>termina</w:t>
      </w:r>
      <w:r w:rsidR="00250439" w:rsidRPr="005F1C34">
        <w:rPr>
          <w:rFonts w:cstheme="minorHAnsi"/>
        </w:rPr>
        <w:t>ted</w:t>
      </w:r>
      <w:r w:rsidR="005D6AB4" w:rsidRPr="005F1C34">
        <w:rPr>
          <w:rFonts w:cstheme="minorHAnsi"/>
        </w:rPr>
        <w:t xml:space="preserve"> by </w:t>
      </w:r>
      <w:r w:rsidR="3273CF90" w:rsidRPr="005F1C34">
        <w:rPr>
          <w:rFonts w:cstheme="minorHAnsi"/>
        </w:rPr>
        <w:t xml:space="preserve">either party giving </w:t>
      </w:r>
      <w:r w:rsidR="005D6AB4" w:rsidRPr="005F1C34">
        <w:rPr>
          <w:rFonts w:cstheme="minorHAnsi"/>
        </w:rPr>
        <w:t>written notice as follows:</w:t>
      </w:r>
    </w:p>
    <w:p w14:paraId="6D7F4ACD" w14:textId="77777777" w:rsidR="003D2155" w:rsidRPr="005F1C34" w:rsidRDefault="003D2155" w:rsidP="003D2155">
      <w:pPr>
        <w:pStyle w:val="ListParagraph"/>
        <w:ind w:left="360"/>
        <w:jc w:val="both"/>
        <w:rPr>
          <w:rFonts w:cstheme="minorHAnsi"/>
        </w:rPr>
      </w:pPr>
    </w:p>
    <w:p w14:paraId="1B7C439B" w14:textId="73BFCC65" w:rsidR="003D2155" w:rsidRPr="005F1C34" w:rsidRDefault="003D2155" w:rsidP="003D2155">
      <w:pPr>
        <w:pStyle w:val="ListParagraph"/>
        <w:ind w:left="360"/>
        <w:jc w:val="both"/>
        <w:rPr>
          <w:rFonts w:cstheme="minorHAnsi"/>
          <w:b/>
          <w:bCs/>
          <w:i/>
          <w:iCs/>
        </w:rPr>
      </w:pPr>
      <w:r w:rsidRPr="005F1C34">
        <w:rPr>
          <w:rFonts w:cstheme="minorHAnsi"/>
          <w:b/>
          <w:bCs/>
          <w:i/>
          <w:iCs/>
          <w:highlight w:val="yellow"/>
        </w:rPr>
        <w:t>[amend as required to fit your specific policy on notice]</w:t>
      </w:r>
    </w:p>
    <w:p w14:paraId="014E278D" w14:textId="77777777" w:rsidR="003D2155" w:rsidRPr="005F1C34" w:rsidRDefault="003D2155" w:rsidP="003D2155">
      <w:pPr>
        <w:pStyle w:val="ListParagraph"/>
        <w:ind w:left="360"/>
        <w:jc w:val="both"/>
        <w:rPr>
          <w:rFonts w:cstheme="minorHAnsi"/>
          <w:b/>
          <w:bCs/>
          <w:i/>
          <w:iCs/>
        </w:rPr>
      </w:pPr>
    </w:p>
    <w:p w14:paraId="78BDB614" w14:textId="1F22F689" w:rsidR="00766727" w:rsidRPr="005F1C34" w:rsidRDefault="00766727" w:rsidP="00766727">
      <w:pPr>
        <w:pStyle w:val="ListParagraph"/>
        <w:ind w:left="360"/>
        <w:jc w:val="both"/>
        <w:rPr>
          <w:rFonts w:cstheme="minorHAnsi"/>
        </w:rPr>
      </w:pPr>
      <w:r w:rsidRPr="005F1C34">
        <w:rPr>
          <w:rFonts w:cstheme="minorHAnsi"/>
        </w:rPr>
        <w:t xml:space="preserve">Notice by </w:t>
      </w:r>
      <w:r w:rsidR="008F2255" w:rsidRPr="005F1C34">
        <w:rPr>
          <w:rFonts w:cstheme="minorHAnsi"/>
        </w:rPr>
        <w:t>The Company</w:t>
      </w:r>
    </w:p>
    <w:tbl>
      <w:tblPr>
        <w:tblStyle w:val="TableGrid"/>
        <w:tblW w:w="0" w:type="auto"/>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19"/>
      </w:tblGrid>
      <w:tr w:rsidR="00766727" w:rsidRPr="005F1C34" w14:paraId="614E423D" w14:textId="77777777" w:rsidTr="00766727">
        <w:tc>
          <w:tcPr>
            <w:tcW w:w="3256" w:type="dxa"/>
            <w:hideMark/>
          </w:tcPr>
          <w:p w14:paraId="20FF2856" w14:textId="77777777" w:rsidR="00766727" w:rsidRPr="005F1C34" w:rsidRDefault="00766727">
            <w:pPr>
              <w:jc w:val="both"/>
              <w:rPr>
                <w:rFonts w:cstheme="minorHAnsi"/>
                <w:highlight w:val="yellow"/>
                <w:u w:val="single"/>
              </w:rPr>
            </w:pPr>
            <w:r w:rsidRPr="005F1C34">
              <w:rPr>
                <w:rFonts w:cstheme="minorHAnsi"/>
                <w:highlight w:val="yellow"/>
                <w:u w:val="single"/>
              </w:rPr>
              <w:t>Length of continuous service</w:t>
            </w:r>
          </w:p>
        </w:tc>
        <w:tc>
          <w:tcPr>
            <w:tcW w:w="4819" w:type="dxa"/>
            <w:hideMark/>
          </w:tcPr>
          <w:p w14:paraId="77BB2383" w14:textId="77777777" w:rsidR="00766727" w:rsidRPr="005F1C34" w:rsidRDefault="00766727">
            <w:pPr>
              <w:jc w:val="both"/>
              <w:rPr>
                <w:rFonts w:cstheme="minorHAnsi"/>
                <w:highlight w:val="yellow"/>
                <w:u w:val="single"/>
              </w:rPr>
            </w:pPr>
            <w:r w:rsidRPr="005F1C34">
              <w:rPr>
                <w:rFonts w:cstheme="minorHAnsi"/>
                <w:highlight w:val="yellow"/>
                <w:u w:val="single"/>
              </w:rPr>
              <w:t>Minimum period of notice</w:t>
            </w:r>
          </w:p>
        </w:tc>
      </w:tr>
      <w:tr w:rsidR="00766727" w:rsidRPr="005F1C34" w14:paraId="4E1840D6" w14:textId="77777777" w:rsidTr="00766727">
        <w:tc>
          <w:tcPr>
            <w:tcW w:w="3256" w:type="dxa"/>
            <w:hideMark/>
          </w:tcPr>
          <w:p w14:paraId="124FFC7F" w14:textId="77777777" w:rsidR="00766727" w:rsidRPr="005F1C34" w:rsidRDefault="00766727">
            <w:pPr>
              <w:jc w:val="both"/>
              <w:rPr>
                <w:rFonts w:cstheme="minorHAnsi"/>
                <w:highlight w:val="yellow"/>
              </w:rPr>
            </w:pPr>
            <w:r w:rsidRPr="005F1C34">
              <w:rPr>
                <w:rFonts w:cstheme="minorHAnsi"/>
                <w:highlight w:val="yellow"/>
              </w:rPr>
              <w:t>Less than one month</w:t>
            </w:r>
          </w:p>
          <w:p w14:paraId="219661EA" w14:textId="77777777" w:rsidR="00766727" w:rsidRPr="005F1C34" w:rsidRDefault="00766727">
            <w:pPr>
              <w:jc w:val="both"/>
              <w:rPr>
                <w:rFonts w:cstheme="minorHAnsi"/>
                <w:highlight w:val="yellow"/>
              </w:rPr>
            </w:pPr>
            <w:r w:rsidRPr="005F1C34">
              <w:rPr>
                <w:rFonts w:cstheme="minorHAnsi"/>
                <w:highlight w:val="yellow"/>
              </w:rPr>
              <w:t>One month to one year</w:t>
            </w:r>
          </w:p>
        </w:tc>
        <w:tc>
          <w:tcPr>
            <w:tcW w:w="4819" w:type="dxa"/>
            <w:hideMark/>
          </w:tcPr>
          <w:p w14:paraId="21371651" w14:textId="77777777" w:rsidR="00766727" w:rsidRPr="005F1C34" w:rsidRDefault="00766727">
            <w:pPr>
              <w:jc w:val="both"/>
              <w:rPr>
                <w:rFonts w:cstheme="minorHAnsi"/>
                <w:highlight w:val="yellow"/>
              </w:rPr>
            </w:pPr>
            <w:r w:rsidRPr="005F1C34">
              <w:rPr>
                <w:rFonts w:cstheme="minorHAnsi"/>
                <w:highlight w:val="yellow"/>
              </w:rPr>
              <w:t>One day</w:t>
            </w:r>
          </w:p>
          <w:p w14:paraId="595FDFC4" w14:textId="77777777" w:rsidR="00766727" w:rsidRPr="005F1C34" w:rsidRDefault="00766727">
            <w:pPr>
              <w:jc w:val="both"/>
              <w:rPr>
                <w:rFonts w:cstheme="minorHAnsi"/>
                <w:highlight w:val="yellow"/>
              </w:rPr>
            </w:pPr>
            <w:r w:rsidRPr="005F1C34">
              <w:rPr>
                <w:rFonts w:cstheme="minorHAnsi"/>
                <w:highlight w:val="yellow"/>
              </w:rPr>
              <w:t>One week</w:t>
            </w:r>
          </w:p>
        </w:tc>
      </w:tr>
      <w:tr w:rsidR="00766727" w:rsidRPr="005F1C34" w14:paraId="1FB40CCB" w14:textId="77777777" w:rsidTr="00766727">
        <w:tc>
          <w:tcPr>
            <w:tcW w:w="3256" w:type="dxa"/>
            <w:hideMark/>
          </w:tcPr>
          <w:p w14:paraId="137C3B65" w14:textId="77777777" w:rsidR="00766727" w:rsidRPr="005F1C34" w:rsidRDefault="00766727">
            <w:pPr>
              <w:jc w:val="both"/>
              <w:rPr>
                <w:rFonts w:cstheme="minorHAnsi"/>
                <w:highlight w:val="yellow"/>
              </w:rPr>
            </w:pPr>
            <w:r w:rsidRPr="005F1C34">
              <w:rPr>
                <w:rFonts w:cstheme="minorHAnsi"/>
                <w:highlight w:val="yellow"/>
              </w:rPr>
              <w:t>1 to 12 years</w:t>
            </w:r>
          </w:p>
        </w:tc>
        <w:tc>
          <w:tcPr>
            <w:tcW w:w="4819" w:type="dxa"/>
            <w:hideMark/>
          </w:tcPr>
          <w:p w14:paraId="1FFF4984" w14:textId="77777777" w:rsidR="00766727" w:rsidRPr="005F1C34" w:rsidRDefault="00766727">
            <w:pPr>
              <w:jc w:val="both"/>
              <w:rPr>
                <w:rFonts w:cstheme="minorHAnsi"/>
                <w:highlight w:val="yellow"/>
              </w:rPr>
            </w:pPr>
            <w:r w:rsidRPr="005F1C34">
              <w:rPr>
                <w:rFonts w:cstheme="minorHAnsi"/>
                <w:highlight w:val="yellow"/>
              </w:rPr>
              <w:t>One week for each continuous year of employment</w:t>
            </w:r>
          </w:p>
        </w:tc>
      </w:tr>
      <w:tr w:rsidR="00766727" w:rsidRPr="005F1C34" w14:paraId="37E0DF35" w14:textId="77777777" w:rsidTr="00766727">
        <w:tc>
          <w:tcPr>
            <w:tcW w:w="3256" w:type="dxa"/>
            <w:hideMark/>
          </w:tcPr>
          <w:p w14:paraId="595B984B" w14:textId="77777777" w:rsidR="00766727" w:rsidRPr="005F1C34" w:rsidRDefault="00766727">
            <w:pPr>
              <w:jc w:val="both"/>
              <w:rPr>
                <w:rFonts w:cstheme="minorHAnsi"/>
                <w:highlight w:val="yellow"/>
              </w:rPr>
            </w:pPr>
            <w:r w:rsidRPr="005F1C34">
              <w:rPr>
                <w:rFonts w:cstheme="minorHAnsi"/>
                <w:highlight w:val="yellow"/>
              </w:rPr>
              <w:t>12 or more years</w:t>
            </w:r>
          </w:p>
        </w:tc>
        <w:tc>
          <w:tcPr>
            <w:tcW w:w="4819" w:type="dxa"/>
            <w:hideMark/>
          </w:tcPr>
          <w:p w14:paraId="29EE5934" w14:textId="77777777" w:rsidR="00766727" w:rsidRPr="005F1C34" w:rsidRDefault="00766727">
            <w:pPr>
              <w:jc w:val="both"/>
              <w:rPr>
                <w:rFonts w:cstheme="minorHAnsi"/>
                <w:highlight w:val="yellow"/>
              </w:rPr>
            </w:pPr>
            <w:r w:rsidRPr="005F1C34">
              <w:rPr>
                <w:rFonts w:cstheme="minorHAnsi"/>
                <w:highlight w:val="yellow"/>
              </w:rPr>
              <w:t>12 weeks</w:t>
            </w:r>
          </w:p>
        </w:tc>
      </w:tr>
    </w:tbl>
    <w:p w14:paraId="48DFBA63" w14:textId="320CEB46" w:rsidR="00766727" w:rsidRPr="005F1C34" w:rsidRDefault="00766727" w:rsidP="00766727">
      <w:pPr>
        <w:pStyle w:val="ListParagraph"/>
        <w:ind w:left="360"/>
        <w:jc w:val="both"/>
        <w:rPr>
          <w:rFonts w:cstheme="minorHAnsi"/>
        </w:rPr>
      </w:pPr>
      <w:r w:rsidRPr="005F1C34">
        <w:rPr>
          <w:rFonts w:cstheme="minorHAnsi"/>
        </w:rPr>
        <w:t xml:space="preserve">Notice to </w:t>
      </w:r>
      <w:r w:rsidR="008F2255" w:rsidRPr="005F1C34">
        <w:rPr>
          <w:rFonts w:cstheme="minorHAnsi"/>
        </w:rPr>
        <w:t>The Company</w:t>
      </w:r>
    </w:p>
    <w:tbl>
      <w:tblPr>
        <w:tblStyle w:val="TableGrid"/>
        <w:tblW w:w="0" w:type="auto"/>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19"/>
      </w:tblGrid>
      <w:tr w:rsidR="00766727" w:rsidRPr="005F1C34" w14:paraId="35F09CBE" w14:textId="77777777" w:rsidTr="40AE7231">
        <w:tc>
          <w:tcPr>
            <w:tcW w:w="3256" w:type="dxa"/>
            <w:hideMark/>
          </w:tcPr>
          <w:p w14:paraId="49FE4267" w14:textId="77777777" w:rsidR="00766727" w:rsidRPr="005F1C34" w:rsidRDefault="00766727">
            <w:pPr>
              <w:jc w:val="both"/>
              <w:rPr>
                <w:rFonts w:cstheme="minorHAnsi"/>
                <w:highlight w:val="yellow"/>
                <w:u w:val="single"/>
              </w:rPr>
            </w:pPr>
            <w:r w:rsidRPr="005F1C34">
              <w:rPr>
                <w:rFonts w:cstheme="minorHAnsi"/>
                <w:highlight w:val="yellow"/>
                <w:u w:val="single"/>
              </w:rPr>
              <w:t>Length of continuous service</w:t>
            </w:r>
          </w:p>
        </w:tc>
        <w:tc>
          <w:tcPr>
            <w:tcW w:w="4819" w:type="dxa"/>
            <w:hideMark/>
          </w:tcPr>
          <w:p w14:paraId="3A464C79" w14:textId="77777777" w:rsidR="00766727" w:rsidRPr="005F1C34" w:rsidRDefault="00766727">
            <w:pPr>
              <w:jc w:val="both"/>
              <w:rPr>
                <w:rFonts w:cstheme="minorHAnsi"/>
                <w:highlight w:val="yellow"/>
                <w:u w:val="single"/>
              </w:rPr>
            </w:pPr>
            <w:r w:rsidRPr="005F1C34">
              <w:rPr>
                <w:rFonts w:cstheme="minorHAnsi"/>
                <w:highlight w:val="yellow"/>
                <w:u w:val="single"/>
              </w:rPr>
              <w:t>Minimum period of notice</w:t>
            </w:r>
          </w:p>
        </w:tc>
      </w:tr>
      <w:tr w:rsidR="00766727" w:rsidRPr="005F1C34" w14:paraId="1F9D4C6F" w14:textId="77777777" w:rsidTr="40AE7231">
        <w:tc>
          <w:tcPr>
            <w:tcW w:w="3256" w:type="dxa"/>
            <w:hideMark/>
          </w:tcPr>
          <w:p w14:paraId="6AB9F63E" w14:textId="77777777" w:rsidR="00766727" w:rsidRPr="005F1C34" w:rsidRDefault="00766727">
            <w:pPr>
              <w:jc w:val="both"/>
              <w:rPr>
                <w:rFonts w:cstheme="minorHAnsi"/>
                <w:highlight w:val="yellow"/>
              </w:rPr>
            </w:pPr>
            <w:r w:rsidRPr="005F1C34">
              <w:rPr>
                <w:rFonts w:cstheme="minorHAnsi"/>
                <w:highlight w:val="yellow"/>
              </w:rPr>
              <w:t>Less than one month</w:t>
            </w:r>
          </w:p>
          <w:p w14:paraId="7B28A4D4" w14:textId="77777777" w:rsidR="00766727" w:rsidRPr="005F1C34" w:rsidRDefault="00766727">
            <w:pPr>
              <w:jc w:val="both"/>
              <w:rPr>
                <w:rFonts w:cstheme="minorHAnsi"/>
                <w:highlight w:val="yellow"/>
              </w:rPr>
            </w:pPr>
            <w:r w:rsidRPr="005F1C34">
              <w:rPr>
                <w:rFonts w:cstheme="minorHAnsi"/>
                <w:highlight w:val="yellow"/>
              </w:rPr>
              <w:t>One month to one year</w:t>
            </w:r>
          </w:p>
        </w:tc>
        <w:tc>
          <w:tcPr>
            <w:tcW w:w="4819" w:type="dxa"/>
            <w:hideMark/>
          </w:tcPr>
          <w:p w14:paraId="61483FF7" w14:textId="77777777" w:rsidR="00766727" w:rsidRPr="005F1C34" w:rsidRDefault="00766727">
            <w:pPr>
              <w:jc w:val="both"/>
              <w:rPr>
                <w:rFonts w:cstheme="minorHAnsi"/>
                <w:highlight w:val="yellow"/>
              </w:rPr>
            </w:pPr>
            <w:r w:rsidRPr="005F1C34">
              <w:rPr>
                <w:rFonts w:cstheme="minorHAnsi"/>
                <w:highlight w:val="yellow"/>
              </w:rPr>
              <w:t>One day</w:t>
            </w:r>
          </w:p>
          <w:p w14:paraId="2BCAD6C0" w14:textId="77777777" w:rsidR="00766727" w:rsidRPr="005F1C34" w:rsidRDefault="00766727">
            <w:pPr>
              <w:jc w:val="both"/>
              <w:rPr>
                <w:rFonts w:cstheme="minorHAnsi"/>
                <w:highlight w:val="yellow"/>
              </w:rPr>
            </w:pPr>
            <w:r w:rsidRPr="005F1C34">
              <w:rPr>
                <w:rFonts w:cstheme="minorHAnsi"/>
                <w:highlight w:val="yellow"/>
              </w:rPr>
              <w:t>One week</w:t>
            </w:r>
          </w:p>
        </w:tc>
      </w:tr>
      <w:tr w:rsidR="00766727" w:rsidRPr="005F1C34" w14:paraId="298F491E" w14:textId="77777777" w:rsidTr="40AE7231">
        <w:tc>
          <w:tcPr>
            <w:tcW w:w="3256" w:type="dxa"/>
            <w:hideMark/>
          </w:tcPr>
          <w:p w14:paraId="7089F924" w14:textId="77777777" w:rsidR="00766727" w:rsidRPr="005F1C34" w:rsidRDefault="007E780B">
            <w:pPr>
              <w:jc w:val="both"/>
              <w:rPr>
                <w:rFonts w:cstheme="minorHAnsi"/>
                <w:highlight w:val="yellow"/>
              </w:rPr>
            </w:pPr>
            <w:r w:rsidRPr="005F1C34">
              <w:rPr>
                <w:rFonts w:cstheme="minorHAnsi"/>
                <w:highlight w:val="yellow"/>
              </w:rPr>
              <w:t>1</w:t>
            </w:r>
            <w:r w:rsidR="00766727" w:rsidRPr="005F1C34">
              <w:rPr>
                <w:rFonts w:cstheme="minorHAnsi"/>
                <w:highlight w:val="yellow"/>
              </w:rPr>
              <w:t xml:space="preserve"> to 12 years</w:t>
            </w:r>
          </w:p>
        </w:tc>
        <w:tc>
          <w:tcPr>
            <w:tcW w:w="4819" w:type="dxa"/>
            <w:hideMark/>
          </w:tcPr>
          <w:p w14:paraId="7827CA78" w14:textId="77777777" w:rsidR="00766727" w:rsidRPr="005F1C34" w:rsidRDefault="00766727">
            <w:pPr>
              <w:jc w:val="both"/>
              <w:rPr>
                <w:rFonts w:cstheme="minorHAnsi"/>
                <w:highlight w:val="yellow"/>
              </w:rPr>
            </w:pPr>
            <w:r w:rsidRPr="005F1C34">
              <w:rPr>
                <w:rFonts w:cstheme="minorHAnsi"/>
                <w:highlight w:val="yellow"/>
              </w:rPr>
              <w:t>One week for each continuous year of employment</w:t>
            </w:r>
          </w:p>
        </w:tc>
      </w:tr>
      <w:tr w:rsidR="00766727" w:rsidRPr="005F1C34" w14:paraId="666562A9" w14:textId="77777777" w:rsidTr="40AE7231">
        <w:tc>
          <w:tcPr>
            <w:tcW w:w="3256" w:type="dxa"/>
            <w:hideMark/>
          </w:tcPr>
          <w:p w14:paraId="78F4D08C" w14:textId="77777777" w:rsidR="00766727" w:rsidRPr="005F1C34" w:rsidRDefault="00766727">
            <w:pPr>
              <w:jc w:val="both"/>
              <w:rPr>
                <w:rFonts w:cstheme="minorHAnsi"/>
                <w:highlight w:val="yellow"/>
              </w:rPr>
            </w:pPr>
            <w:r w:rsidRPr="005F1C34">
              <w:rPr>
                <w:rFonts w:cstheme="minorHAnsi"/>
                <w:highlight w:val="yellow"/>
              </w:rPr>
              <w:t>12 or more years</w:t>
            </w:r>
          </w:p>
        </w:tc>
        <w:tc>
          <w:tcPr>
            <w:tcW w:w="4819" w:type="dxa"/>
            <w:hideMark/>
          </w:tcPr>
          <w:p w14:paraId="62F18417" w14:textId="77777777" w:rsidR="00766727" w:rsidRPr="005F1C34" w:rsidRDefault="00766727">
            <w:pPr>
              <w:jc w:val="both"/>
              <w:rPr>
                <w:rFonts w:cstheme="minorHAnsi"/>
                <w:highlight w:val="yellow"/>
              </w:rPr>
            </w:pPr>
            <w:r w:rsidRPr="005F1C34">
              <w:rPr>
                <w:rFonts w:cstheme="minorHAnsi"/>
                <w:highlight w:val="yellow"/>
              </w:rPr>
              <w:t>12 weeks</w:t>
            </w:r>
          </w:p>
        </w:tc>
      </w:tr>
    </w:tbl>
    <w:p w14:paraId="3B60B46F" w14:textId="5720A9CE" w:rsidR="00D728CA" w:rsidRPr="005F1C34" w:rsidRDefault="00D728CA" w:rsidP="40AE7231">
      <w:pPr>
        <w:pStyle w:val="ListParagraph"/>
        <w:ind w:left="360"/>
        <w:jc w:val="both"/>
        <w:rPr>
          <w:rFonts w:cstheme="minorHAnsi"/>
        </w:rPr>
      </w:pPr>
    </w:p>
    <w:p w14:paraId="60D61B14" w14:textId="12E03519" w:rsidR="00D728CA" w:rsidRPr="005F1C34" w:rsidRDefault="1F191896" w:rsidP="40AE7231">
      <w:pPr>
        <w:pStyle w:val="ListParagraph"/>
        <w:numPr>
          <w:ilvl w:val="0"/>
          <w:numId w:val="20"/>
        </w:numPr>
        <w:jc w:val="both"/>
        <w:rPr>
          <w:rFonts w:cstheme="minorHAnsi"/>
        </w:rPr>
      </w:pPr>
      <w:r w:rsidRPr="005F1C34">
        <w:rPr>
          <w:rFonts w:cstheme="minorHAnsi"/>
        </w:rPr>
        <w:t>No notice period applies i</w:t>
      </w:r>
      <w:r w:rsidR="02AAFEEF" w:rsidRPr="005F1C34">
        <w:rPr>
          <w:rFonts w:cstheme="minorHAnsi"/>
        </w:rPr>
        <w:t>f</w:t>
      </w:r>
      <w:r w:rsidRPr="005F1C34">
        <w:rPr>
          <w:rFonts w:cstheme="minorHAnsi"/>
        </w:rPr>
        <w:t xml:space="preserve"> </w:t>
      </w:r>
      <w:r w:rsidR="008F2255" w:rsidRPr="005F1C34">
        <w:rPr>
          <w:rFonts w:cstheme="minorHAnsi"/>
        </w:rPr>
        <w:t>The Company</w:t>
      </w:r>
      <w:r w:rsidRPr="005F1C34">
        <w:rPr>
          <w:rFonts w:cstheme="minorHAnsi"/>
        </w:rPr>
        <w:t xml:space="preserve"> terminates the employment on the grounds of gross misconduct</w:t>
      </w:r>
      <w:r w:rsidR="1E22016C" w:rsidRPr="005F1C34">
        <w:rPr>
          <w:rFonts w:cstheme="minorHAnsi"/>
        </w:rPr>
        <w:t xml:space="preserve"> by </w:t>
      </w:r>
      <w:r w:rsidR="2D3F03C6" w:rsidRPr="005F1C34">
        <w:rPr>
          <w:rFonts w:cstheme="minorHAnsi"/>
        </w:rPr>
        <w:t>the employee.</w:t>
      </w:r>
    </w:p>
    <w:p w14:paraId="4CDB7054" w14:textId="7858C314" w:rsidR="00D728CA" w:rsidRPr="005F1C34" w:rsidRDefault="00D728CA" w:rsidP="00706C5A">
      <w:pPr>
        <w:tabs>
          <w:tab w:val="left" w:pos="4365"/>
        </w:tabs>
        <w:jc w:val="both"/>
        <w:rPr>
          <w:rFonts w:cstheme="minorHAnsi"/>
        </w:rPr>
      </w:pPr>
    </w:p>
    <w:p w14:paraId="05A2B03C" w14:textId="143A936A" w:rsidR="52149D01" w:rsidRPr="005F1C34" w:rsidRDefault="52149D01" w:rsidP="40AE7231">
      <w:pPr>
        <w:jc w:val="both"/>
        <w:rPr>
          <w:rFonts w:eastAsiaTheme="minorEastAsia" w:cstheme="minorHAnsi"/>
          <w:b/>
          <w:bCs/>
        </w:rPr>
      </w:pPr>
      <w:r w:rsidRPr="005F1C34">
        <w:rPr>
          <w:rFonts w:eastAsiaTheme="minorEastAsia" w:cstheme="minorHAnsi"/>
          <w:b/>
          <w:bCs/>
        </w:rPr>
        <w:t>Pay in lieu of notice</w:t>
      </w:r>
    </w:p>
    <w:p w14:paraId="6B695EEF" w14:textId="44B0EC71" w:rsidR="5794553F" w:rsidRPr="005F1C34" w:rsidRDefault="008F2255" w:rsidP="40AE7231">
      <w:pPr>
        <w:pStyle w:val="ListParagraph"/>
        <w:numPr>
          <w:ilvl w:val="0"/>
          <w:numId w:val="4"/>
        </w:numPr>
        <w:jc w:val="both"/>
        <w:rPr>
          <w:rFonts w:eastAsiaTheme="minorEastAsia" w:cstheme="minorHAnsi"/>
        </w:rPr>
      </w:pPr>
      <w:r w:rsidRPr="005F1C34">
        <w:rPr>
          <w:rFonts w:eastAsiaTheme="minorEastAsia" w:cstheme="minorHAnsi"/>
        </w:rPr>
        <w:t>The Company</w:t>
      </w:r>
      <w:r w:rsidR="71FE001E" w:rsidRPr="005F1C34">
        <w:rPr>
          <w:rFonts w:eastAsiaTheme="minorEastAsia" w:cstheme="minorHAnsi"/>
        </w:rPr>
        <w:t xml:space="preserve"> reserve</w:t>
      </w:r>
      <w:r w:rsidR="124C23CD" w:rsidRPr="005F1C34">
        <w:rPr>
          <w:rFonts w:eastAsiaTheme="minorEastAsia" w:cstheme="minorHAnsi"/>
        </w:rPr>
        <w:t>s</w:t>
      </w:r>
      <w:r w:rsidR="71FE001E" w:rsidRPr="005F1C34">
        <w:rPr>
          <w:rFonts w:eastAsiaTheme="minorEastAsia" w:cstheme="minorHAnsi"/>
        </w:rPr>
        <w:t xml:space="preserve"> the right to Pay in Lieu of Notice (</w:t>
      </w:r>
      <w:r w:rsidR="04A651C9" w:rsidRPr="005F1C34">
        <w:rPr>
          <w:rFonts w:eastAsiaTheme="minorEastAsia" w:cstheme="minorHAnsi"/>
        </w:rPr>
        <w:t>PILON</w:t>
      </w:r>
      <w:r w:rsidR="0D54908C" w:rsidRPr="005F1C34">
        <w:rPr>
          <w:rFonts w:eastAsiaTheme="minorEastAsia" w:cstheme="minorHAnsi"/>
        </w:rPr>
        <w:t>).</w:t>
      </w:r>
    </w:p>
    <w:p w14:paraId="397D641F" w14:textId="1C77CE32" w:rsidR="5794553F" w:rsidRPr="005F1C34" w:rsidRDefault="0D54908C" w:rsidP="40AE7231">
      <w:pPr>
        <w:pStyle w:val="ListParagraph"/>
        <w:numPr>
          <w:ilvl w:val="0"/>
          <w:numId w:val="4"/>
        </w:numPr>
        <w:jc w:val="both"/>
        <w:rPr>
          <w:rFonts w:eastAsiaTheme="minorEastAsia" w:cstheme="minorHAnsi"/>
        </w:rPr>
      </w:pPr>
      <w:r w:rsidRPr="005F1C34">
        <w:rPr>
          <w:rFonts w:eastAsiaTheme="minorEastAsia" w:cstheme="minorHAnsi"/>
        </w:rPr>
        <w:t>PILON will be c</w:t>
      </w:r>
      <w:r w:rsidR="0AFDAEE3" w:rsidRPr="005F1C34">
        <w:rPr>
          <w:rFonts w:eastAsiaTheme="minorEastAsia" w:cstheme="minorHAnsi"/>
        </w:rPr>
        <w:t xml:space="preserve">alculated based on </w:t>
      </w:r>
      <w:r w:rsidR="5A8E0A01" w:rsidRPr="005F1C34">
        <w:rPr>
          <w:rFonts w:eastAsiaTheme="minorEastAsia" w:cstheme="minorHAnsi"/>
        </w:rPr>
        <w:t>average</w:t>
      </w:r>
      <w:r w:rsidRPr="005F1C34">
        <w:rPr>
          <w:rFonts w:eastAsiaTheme="minorEastAsia" w:cstheme="minorHAnsi"/>
        </w:rPr>
        <w:t xml:space="preserve"> </w:t>
      </w:r>
      <w:r w:rsidR="6378DF3C" w:rsidRPr="005F1C34">
        <w:rPr>
          <w:rFonts w:eastAsiaTheme="minorEastAsia" w:cstheme="minorHAnsi"/>
        </w:rPr>
        <w:t>pay, not including any benefits or holiday pay</w:t>
      </w:r>
      <w:r w:rsidR="6DA67591" w:rsidRPr="005F1C34">
        <w:rPr>
          <w:rFonts w:eastAsiaTheme="minorEastAsia" w:cstheme="minorHAnsi"/>
        </w:rPr>
        <w:t xml:space="preserve">, over the 12-week period up to the date that notice was served. </w:t>
      </w:r>
    </w:p>
    <w:p w14:paraId="12149AAC" w14:textId="00D05C46" w:rsidR="5794553F" w:rsidRPr="005F1C34" w:rsidRDefault="0E01A8C6" w:rsidP="40AE7231">
      <w:pPr>
        <w:pStyle w:val="ListParagraph"/>
        <w:numPr>
          <w:ilvl w:val="0"/>
          <w:numId w:val="4"/>
        </w:numPr>
        <w:jc w:val="both"/>
        <w:rPr>
          <w:rFonts w:cstheme="minorHAnsi"/>
        </w:rPr>
      </w:pPr>
      <w:r w:rsidRPr="005F1C34">
        <w:rPr>
          <w:rFonts w:cstheme="minorHAnsi"/>
        </w:rPr>
        <w:t xml:space="preserve">No PILON applies if </w:t>
      </w:r>
      <w:r w:rsidR="008F2255" w:rsidRPr="005F1C34">
        <w:rPr>
          <w:rFonts w:cstheme="minorHAnsi"/>
        </w:rPr>
        <w:t>The Company</w:t>
      </w:r>
      <w:r w:rsidRPr="005F1C34">
        <w:rPr>
          <w:rFonts w:cstheme="minorHAnsi"/>
        </w:rPr>
        <w:t xml:space="preserve"> terminates the employment on the grounds of gross misconduct by the employee.</w:t>
      </w:r>
    </w:p>
    <w:p w14:paraId="203C8C28" w14:textId="661BA71E" w:rsidR="5794553F" w:rsidRPr="005F1C34" w:rsidRDefault="5794553F" w:rsidP="40AE7231">
      <w:pPr>
        <w:pStyle w:val="ListParagraph"/>
        <w:tabs>
          <w:tab w:val="left" w:pos="4365"/>
        </w:tabs>
        <w:jc w:val="both"/>
        <w:rPr>
          <w:rFonts w:cstheme="minorHAnsi"/>
        </w:rPr>
      </w:pPr>
    </w:p>
    <w:p w14:paraId="19711677" w14:textId="77777777" w:rsidR="002E2A9F" w:rsidRPr="005F1C34" w:rsidRDefault="002E2A9F">
      <w:pPr>
        <w:jc w:val="both"/>
        <w:rPr>
          <w:rFonts w:cstheme="minorHAnsi"/>
          <w:b/>
        </w:rPr>
      </w:pPr>
      <w:r w:rsidRPr="005F1C34">
        <w:rPr>
          <w:rFonts w:cstheme="minorHAnsi"/>
          <w:b/>
        </w:rPr>
        <w:lastRenderedPageBreak/>
        <w:t>Confidentiality</w:t>
      </w:r>
    </w:p>
    <w:p w14:paraId="2277A5CE" w14:textId="7DE47199" w:rsidR="002E2A9F" w:rsidRPr="005F1C34" w:rsidRDefault="5F5AB3B1" w:rsidP="006C1FA8">
      <w:pPr>
        <w:pStyle w:val="ListParagraph"/>
        <w:numPr>
          <w:ilvl w:val="0"/>
          <w:numId w:val="21"/>
        </w:numPr>
        <w:jc w:val="both"/>
        <w:rPr>
          <w:rFonts w:cstheme="minorHAnsi"/>
        </w:rPr>
      </w:pPr>
      <w:proofErr w:type="gramStart"/>
      <w:r w:rsidRPr="005F1C34">
        <w:rPr>
          <w:rFonts w:cstheme="minorHAnsi"/>
        </w:rPr>
        <w:t xml:space="preserve">During the course </w:t>
      </w:r>
      <w:r w:rsidR="30E18D8F" w:rsidRPr="005F1C34">
        <w:rPr>
          <w:rFonts w:cstheme="minorHAnsi"/>
        </w:rPr>
        <w:t>of</w:t>
      </w:r>
      <w:proofErr w:type="gramEnd"/>
      <w:r w:rsidR="00706C5A" w:rsidRPr="005F1C34">
        <w:rPr>
          <w:rFonts w:cstheme="minorHAnsi"/>
        </w:rPr>
        <w:t xml:space="preserve"> your employment</w:t>
      </w:r>
      <w:r w:rsidR="68D798AB" w:rsidRPr="005F1C34">
        <w:rPr>
          <w:rFonts w:cstheme="minorHAnsi"/>
        </w:rPr>
        <w:t>, you will acquire information relating to the business</w:t>
      </w:r>
      <w:r w:rsidR="3B7097C0" w:rsidRPr="005F1C34">
        <w:rPr>
          <w:rFonts w:cstheme="minorHAnsi"/>
        </w:rPr>
        <w:t xml:space="preserve">, its suppliers, contractors and </w:t>
      </w:r>
      <w:r w:rsidR="40BE0788" w:rsidRPr="005F1C34">
        <w:rPr>
          <w:rFonts w:cstheme="minorHAnsi"/>
        </w:rPr>
        <w:t>customers and other parties. Such information</w:t>
      </w:r>
      <w:r w:rsidR="619859D9" w:rsidRPr="005F1C34">
        <w:rPr>
          <w:rFonts w:cstheme="minorHAnsi"/>
        </w:rPr>
        <w:t xml:space="preserve">, which is not public, </w:t>
      </w:r>
      <w:r w:rsidR="40BE0788" w:rsidRPr="005F1C34">
        <w:rPr>
          <w:rFonts w:cstheme="minorHAnsi"/>
        </w:rPr>
        <w:t>is confidential</w:t>
      </w:r>
      <w:r w:rsidR="4201D21E" w:rsidRPr="005F1C34">
        <w:rPr>
          <w:rFonts w:cstheme="minorHAnsi"/>
        </w:rPr>
        <w:t xml:space="preserve">. You </w:t>
      </w:r>
      <w:r w:rsidR="00706C5A" w:rsidRPr="005F1C34">
        <w:rPr>
          <w:rFonts w:cstheme="minorHAnsi"/>
        </w:rPr>
        <w:t xml:space="preserve">must not disclose </w:t>
      </w:r>
      <w:r w:rsidR="0BFD7620" w:rsidRPr="005F1C34">
        <w:rPr>
          <w:rFonts w:cstheme="minorHAnsi"/>
        </w:rPr>
        <w:t>confidential information to any other party</w:t>
      </w:r>
      <w:r w:rsidR="715F33F7" w:rsidRPr="005F1C34">
        <w:rPr>
          <w:rFonts w:cstheme="minorHAnsi"/>
        </w:rPr>
        <w:t xml:space="preserve">, save as required by law, either during or after the termination of your employment with </w:t>
      </w:r>
      <w:r w:rsidR="008F2255" w:rsidRPr="005F1C34">
        <w:rPr>
          <w:rFonts w:cstheme="minorHAnsi"/>
        </w:rPr>
        <w:t>The Company</w:t>
      </w:r>
      <w:r w:rsidR="00706C5A" w:rsidRPr="005F1C34">
        <w:rPr>
          <w:rFonts w:cstheme="minorHAnsi"/>
        </w:rPr>
        <w:t xml:space="preserve">. </w:t>
      </w:r>
      <w:r w:rsidR="008018C1" w:rsidRPr="005F1C34">
        <w:rPr>
          <w:rFonts w:cstheme="minorHAnsi"/>
        </w:rPr>
        <w:t>Please refer to the employee handbook for more detail</w:t>
      </w:r>
      <w:r w:rsidR="00706C5A" w:rsidRPr="005F1C34">
        <w:rPr>
          <w:rFonts w:cstheme="minorHAnsi"/>
        </w:rPr>
        <w:t>.</w:t>
      </w:r>
    </w:p>
    <w:p w14:paraId="758F77A4" w14:textId="77777777" w:rsidR="002E2A9F" w:rsidRPr="005F1C34" w:rsidRDefault="002E2A9F">
      <w:pPr>
        <w:jc w:val="both"/>
        <w:rPr>
          <w:rFonts w:cstheme="minorHAnsi"/>
        </w:rPr>
      </w:pPr>
    </w:p>
    <w:p w14:paraId="1BEDC857" w14:textId="77777777" w:rsidR="002E2A9F" w:rsidRPr="005F1C34" w:rsidRDefault="002E2A9F" w:rsidP="002E2A9F">
      <w:pPr>
        <w:jc w:val="both"/>
        <w:rPr>
          <w:rFonts w:cstheme="minorHAnsi"/>
          <w:b/>
        </w:rPr>
      </w:pPr>
      <w:r w:rsidRPr="005F1C34">
        <w:rPr>
          <w:rFonts w:cstheme="minorHAnsi"/>
          <w:b/>
        </w:rPr>
        <w:t>Disciplinary and Grievance Procedures</w:t>
      </w:r>
    </w:p>
    <w:p w14:paraId="0C2B6B87" w14:textId="50AF2E5D" w:rsidR="002E2A9F" w:rsidRPr="005F1C34" w:rsidRDefault="002E2A9F" w:rsidP="006C1FA8">
      <w:pPr>
        <w:pStyle w:val="ListParagraph"/>
        <w:numPr>
          <w:ilvl w:val="0"/>
          <w:numId w:val="22"/>
        </w:numPr>
        <w:jc w:val="both"/>
        <w:rPr>
          <w:rFonts w:cstheme="minorHAnsi"/>
        </w:rPr>
      </w:pPr>
      <w:r w:rsidRPr="005F1C34">
        <w:rPr>
          <w:rFonts w:cstheme="minorHAnsi"/>
        </w:rPr>
        <w:t>The disciplinary and grievance procedures applicable to you are</w:t>
      </w:r>
      <w:r w:rsidR="007A4EF6" w:rsidRPr="005F1C34">
        <w:rPr>
          <w:rFonts w:cstheme="minorHAnsi"/>
        </w:rPr>
        <w:t xml:space="preserve"> in </w:t>
      </w:r>
      <w:r w:rsidRPr="005F1C34">
        <w:rPr>
          <w:rFonts w:cstheme="minorHAnsi"/>
        </w:rPr>
        <w:t>your employee handbook.</w:t>
      </w:r>
      <w:r w:rsidR="006C1FA8" w:rsidRPr="005F1C34">
        <w:rPr>
          <w:rFonts w:cstheme="minorHAnsi"/>
        </w:rPr>
        <w:t xml:space="preserve"> Please refer to the employee handbook for more detail</w:t>
      </w:r>
      <w:r w:rsidR="000661A4" w:rsidRPr="005F1C34">
        <w:rPr>
          <w:rFonts w:cstheme="minorHAnsi"/>
        </w:rPr>
        <w:t xml:space="preserve">. </w:t>
      </w:r>
      <w:r w:rsidRPr="005F1C34">
        <w:rPr>
          <w:rFonts w:cstheme="minorHAnsi"/>
        </w:rPr>
        <w:t>These procedures do not form part of your contract of employment.</w:t>
      </w:r>
    </w:p>
    <w:p w14:paraId="78C8DD2D" w14:textId="77777777" w:rsidR="002E2A9F" w:rsidRPr="005F1C34" w:rsidRDefault="002E2A9F" w:rsidP="002E2A9F">
      <w:pPr>
        <w:jc w:val="both"/>
        <w:rPr>
          <w:rFonts w:cstheme="minorHAnsi"/>
        </w:rPr>
      </w:pPr>
    </w:p>
    <w:p w14:paraId="4CD9FDF5" w14:textId="77777777" w:rsidR="002E2A9F" w:rsidRPr="005F1C34" w:rsidRDefault="002E2A9F" w:rsidP="002E2A9F">
      <w:pPr>
        <w:jc w:val="both"/>
        <w:rPr>
          <w:rFonts w:cstheme="minorHAnsi"/>
          <w:b/>
        </w:rPr>
      </w:pPr>
      <w:r w:rsidRPr="005F1C34">
        <w:rPr>
          <w:rFonts w:cstheme="minorHAnsi"/>
          <w:b/>
        </w:rPr>
        <w:t>Employee Handbook</w:t>
      </w:r>
    </w:p>
    <w:p w14:paraId="61F08E85" w14:textId="1CD36FE3" w:rsidR="002E2A9F" w:rsidRPr="005F1C34" w:rsidRDefault="002E2A9F" w:rsidP="002E2A9F">
      <w:pPr>
        <w:pStyle w:val="ListParagraph"/>
        <w:numPr>
          <w:ilvl w:val="0"/>
          <w:numId w:val="22"/>
        </w:numPr>
        <w:jc w:val="both"/>
        <w:rPr>
          <w:rFonts w:cstheme="minorHAnsi"/>
        </w:rPr>
      </w:pPr>
      <w:r w:rsidRPr="005F1C34">
        <w:rPr>
          <w:rFonts w:cstheme="minorHAnsi"/>
        </w:rPr>
        <w:t xml:space="preserve">Your employment is subject to </w:t>
      </w:r>
      <w:r w:rsidR="008F2255" w:rsidRPr="005F1C34">
        <w:rPr>
          <w:rFonts w:cstheme="minorHAnsi"/>
        </w:rPr>
        <w:t>The Company</w:t>
      </w:r>
      <w:r w:rsidRPr="005F1C34">
        <w:rPr>
          <w:rFonts w:cstheme="minorHAnsi"/>
        </w:rPr>
        <w:t xml:space="preserve">’s rules and regulations relating to the codes of conduct and disciplinary and grievance procedures as are in effect from time to time and are contained in the </w:t>
      </w:r>
      <w:r w:rsidR="00C50BB7" w:rsidRPr="005F1C34">
        <w:rPr>
          <w:rFonts w:cstheme="minorHAnsi"/>
        </w:rPr>
        <w:t>employee</w:t>
      </w:r>
      <w:r w:rsidRPr="005F1C34">
        <w:rPr>
          <w:rFonts w:cstheme="minorHAnsi"/>
        </w:rPr>
        <w:t xml:space="preserve"> handbook.</w:t>
      </w:r>
    </w:p>
    <w:p w14:paraId="6BE1418A" w14:textId="52E96A43" w:rsidR="5794553F" w:rsidRPr="005F1C34" w:rsidRDefault="5794553F" w:rsidP="5794553F">
      <w:pPr>
        <w:pStyle w:val="ListParagraph"/>
        <w:ind w:left="360"/>
        <w:jc w:val="both"/>
        <w:rPr>
          <w:rFonts w:eastAsia="Arial" w:cstheme="minorHAnsi"/>
          <w:color w:val="FF0000"/>
          <w:lang w:val="en-US"/>
        </w:rPr>
      </w:pPr>
    </w:p>
    <w:p w14:paraId="49AAD94A" w14:textId="77777777" w:rsidR="002E2A9F" w:rsidRPr="005F1C34" w:rsidRDefault="002E2A9F" w:rsidP="002E2A9F">
      <w:pPr>
        <w:jc w:val="both"/>
        <w:rPr>
          <w:rFonts w:cstheme="minorHAnsi"/>
          <w:b/>
        </w:rPr>
      </w:pPr>
      <w:r w:rsidRPr="005F1C34">
        <w:rPr>
          <w:rFonts w:cstheme="minorHAnsi"/>
          <w:b/>
        </w:rPr>
        <w:t>Changes to Terms and Conditions of Employment</w:t>
      </w:r>
    </w:p>
    <w:p w14:paraId="3A5ED4C8" w14:textId="133C5FF2" w:rsidR="002E2A9F" w:rsidRPr="005F1C34" w:rsidRDefault="002E2A9F" w:rsidP="00907C1D">
      <w:pPr>
        <w:pStyle w:val="ListParagraph"/>
        <w:numPr>
          <w:ilvl w:val="0"/>
          <w:numId w:val="22"/>
        </w:numPr>
        <w:jc w:val="both"/>
        <w:rPr>
          <w:rFonts w:cstheme="minorHAnsi"/>
        </w:rPr>
      </w:pPr>
      <w:r w:rsidRPr="005F1C34">
        <w:rPr>
          <w:rFonts w:cstheme="minorHAnsi"/>
        </w:rPr>
        <w:t>The Employer reserves the right to make reasonable changes to any of the terms and conditions of your employment</w:t>
      </w:r>
      <w:r w:rsidR="000661A4" w:rsidRPr="005F1C34">
        <w:rPr>
          <w:rFonts w:cstheme="minorHAnsi"/>
        </w:rPr>
        <w:t xml:space="preserve">, you will be notified in writing one month prior to any changes. </w:t>
      </w:r>
      <w:r w:rsidR="00907C1D" w:rsidRPr="005F1C34">
        <w:rPr>
          <w:rFonts w:cstheme="minorHAnsi"/>
        </w:rPr>
        <w:t>Please refer to the employee handbook for more detail</w:t>
      </w:r>
      <w:r w:rsidR="000661A4" w:rsidRPr="005F1C34">
        <w:rPr>
          <w:rFonts w:cstheme="minorHAnsi"/>
        </w:rPr>
        <w:t>.</w:t>
      </w:r>
    </w:p>
    <w:p w14:paraId="7A0D11A4" w14:textId="77777777" w:rsidR="00C038AD" w:rsidRPr="005F1C34" w:rsidRDefault="00C038AD" w:rsidP="00C038AD">
      <w:pPr>
        <w:jc w:val="both"/>
        <w:rPr>
          <w:rFonts w:cstheme="minorHAnsi"/>
        </w:rPr>
      </w:pPr>
    </w:p>
    <w:p w14:paraId="53B7678E" w14:textId="77777777" w:rsidR="00C038AD" w:rsidRPr="005F1C34" w:rsidRDefault="00C038AD" w:rsidP="00C038AD">
      <w:pPr>
        <w:pStyle w:val="Level1Heading"/>
        <w:numPr>
          <w:ilvl w:val="0"/>
          <w:numId w:val="0"/>
        </w:numPr>
        <w:rPr>
          <w:rFonts w:asciiTheme="minorHAnsi" w:hAnsiTheme="minorHAnsi" w:cstheme="minorHAnsi"/>
          <w:szCs w:val="22"/>
        </w:rPr>
      </w:pPr>
      <w:bookmarkStart w:id="0" w:name="_Toc29816944"/>
      <w:r w:rsidRPr="005F1C34">
        <w:rPr>
          <w:rFonts w:asciiTheme="minorHAnsi" w:hAnsiTheme="minorHAnsi" w:cstheme="minorHAnsi"/>
          <w:szCs w:val="22"/>
        </w:rPr>
        <w:t xml:space="preserve">Data Protection and General Data Protection </w:t>
      </w:r>
      <w:bookmarkEnd w:id="0"/>
    </w:p>
    <w:p w14:paraId="3E0C9544" w14:textId="502F2A2F" w:rsidR="00C038AD" w:rsidRPr="005F1C34" w:rsidRDefault="00C038AD" w:rsidP="00C038AD">
      <w:pPr>
        <w:pStyle w:val="NormalWeb"/>
        <w:numPr>
          <w:ilvl w:val="0"/>
          <w:numId w:val="22"/>
        </w:numPr>
        <w:rPr>
          <w:rFonts w:asciiTheme="minorHAnsi" w:hAnsiTheme="minorHAnsi" w:cstheme="minorHAnsi"/>
          <w:color w:val="000000"/>
          <w:sz w:val="22"/>
          <w:szCs w:val="22"/>
        </w:rPr>
      </w:pPr>
      <w:r w:rsidRPr="005F1C34">
        <w:rPr>
          <w:rFonts w:asciiTheme="minorHAnsi" w:hAnsiTheme="minorHAnsi" w:cstheme="minorHAnsi"/>
          <w:color w:val="000000" w:themeColor="text1"/>
          <w:sz w:val="22"/>
          <w:szCs w:val="22"/>
        </w:rPr>
        <w:t xml:space="preserve">You must take all necessary precautions to ensure that any personal data you handle or transmit during your employment, including but not limited to personal data about any employee, worker, contractor, client, customer, supplier, agent, distributor, shareholder, adviser, or other business contact of </w:t>
      </w:r>
      <w:r w:rsidR="008F2255" w:rsidRPr="005F1C34">
        <w:rPr>
          <w:rFonts w:asciiTheme="minorHAnsi" w:hAnsiTheme="minorHAnsi" w:cstheme="minorHAnsi"/>
          <w:color w:val="000000" w:themeColor="text1"/>
          <w:sz w:val="22"/>
          <w:szCs w:val="22"/>
        </w:rPr>
        <w:t>The Company</w:t>
      </w:r>
      <w:r w:rsidRPr="005F1C34">
        <w:rPr>
          <w:rFonts w:asciiTheme="minorHAnsi" w:hAnsiTheme="minorHAnsi" w:cstheme="minorHAnsi"/>
          <w:color w:val="000000" w:themeColor="text1"/>
          <w:sz w:val="22"/>
          <w:szCs w:val="22"/>
        </w:rPr>
        <w:t xml:space="preserve">, is not disclosed to or accessed by unauthorized individuals. If you become aware of any actual or potential breach of data protection requirements or </w:t>
      </w:r>
      <w:r w:rsidR="008F2255" w:rsidRPr="005F1C34">
        <w:rPr>
          <w:rFonts w:asciiTheme="minorHAnsi" w:hAnsiTheme="minorHAnsi" w:cstheme="minorHAnsi"/>
          <w:color w:val="000000" w:themeColor="text1"/>
          <w:sz w:val="22"/>
          <w:szCs w:val="22"/>
        </w:rPr>
        <w:t>The Company</w:t>
      </w:r>
      <w:r w:rsidRPr="005F1C34">
        <w:rPr>
          <w:rFonts w:asciiTheme="minorHAnsi" w:hAnsiTheme="minorHAnsi" w:cstheme="minorHAnsi"/>
          <w:color w:val="000000" w:themeColor="text1"/>
          <w:sz w:val="22"/>
          <w:szCs w:val="22"/>
        </w:rPr>
        <w:t>’s data protection policy, you must immediately notify your line manager.</w:t>
      </w:r>
      <w:r w:rsidR="5A37A8F4" w:rsidRPr="005F1C34">
        <w:rPr>
          <w:rFonts w:asciiTheme="minorHAnsi" w:hAnsiTheme="minorHAnsi" w:cstheme="minorHAnsi"/>
          <w:color w:val="000000" w:themeColor="text1"/>
          <w:sz w:val="22"/>
          <w:szCs w:val="22"/>
        </w:rPr>
        <w:t xml:space="preserve"> </w:t>
      </w:r>
      <w:r w:rsidR="472678CA" w:rsidRPr="005F1C34">
        <w:rPr>
          <w:rFonts w:asciiTheme="minorHAnsi" w:hAnsiTheme="minorHAnsi" w:cstheme="minorHAnsi"/>
          <w:color w:val="000000" w:themeColor="text1"/>
          <w:sz w:val="22"/>
          <w:szCs w:val="22"/>
        </w:rPr>
        <w:t xml:space="preserve">By signing this contract, you confirm that </w:t>
      </w:r>
      <w:r w:rsidR="0A6CBF2E" w:rsidRPr="005F1C34">
        <w:rPr>
          <w:rFonts w:asciiTheme="minorHAnsi" w:hAnsiTheme="minorHAnsi" w:cstheme="minorHAnsi"/>
          <w:color w:val="000000" w:themeColor="text1"/>
          <w:sz w:val="22"/>
          <w:szCs w:val="22"/>
        </w:rPr>
        <w:t>you</w:t>
      </w:r>
      <w:r w:rsidR="472678CA" w:rsidRPr="005F1C34">
        <w:rPr>
          <w:rFonts w:asciiTheme="minorHAnsi" w:hAnsiTheme="minorHAnsi" w:cstheme="minorHAnsi"/>
          <w:color w:val="000000" w:themeColor="text1"/>
          <w:sz w:val="22"/>
          <w:szCs w:val="22"/>
        </w:rPr>
        <w:t xml:space="preserve"> have read and </w:t>
      </w:r>
      <w:r w:rsidR="27BD306B" w:rsidRPr="005F1C34">
        <w:rPr>
          <w:rFonts w:asciiTheme="minorHAnsi" w:hAnsiTheme="minorHAnsi" w:cstheme="minorHAnsi"/>
          <w:color w:val="000000" w:themeColor="text1"/>
          <w:sz w:val="22"/>
          <w:szCs w:val="22"/>
        </w:rPr>
        <w:t xml:space="preserve">agree to </w:t>
      </w:r>
      <w:r w:rsidR="31FC91D3" w:rsidRPr="005F1C34">
        <w:rPr>
          <w:rFonts w:asciiTheme="minorHAnsi" w:hAnsiTheme="minorHAnsi" w:cstheme="minorHAnsi"/>
          <w:color w:val="000000" w:themeColor="text1"/>
          <w:sz w:val="22"/>
          <w:szCs w:val="22"/>
        </w:rPr>
        <w:t>comply</w:t>
      </w:r>
      <w:r w:rsidR="27BD306B" w:rsidRPr="005F1C34">
        <w:rPr>
          <w:rFonts w:asciiTheme="minorHAnsi" w:hAnsiTheme="minorHAnsi" w:cstheme="minorHAnsi"/>
          <w:color w:val="000000" w:themeColor="text1"/>
          <w:sz w:val="22"/>
          <w:szCs w:val="22"/>
        </w:rPr>
        <w:t xml:space="preserve"> with the full policy outlined in the Employee Handbook.</w:t>
      </w:r>
      <w:r w:rsidR="00B302F2">
        <w:rPr>
          <w:rFonts w:asciiTheme="minorHAnsi" w:hAnsiTheme="minorHAnsi" w:cstheme="minorHAnsi"/>
          <w:color w:val="000000" w:themeColor="text1"/>
          <w:sz w:val="22"/>
          <w:szCs w:val="22"/>
        </w:rPr>
        <w:br/>
      </w:r>
    </w:p>
    <w:p w14:paraId="62595F35" w14:textId="5C7F71F4" w:rsidR="53FF07DE" w:rsidRPr="005F1C34" w:rsidRDefault="53FF07DE" w:rsidP="5794553F">
      <w:pPr>
        <w:pStyle w:val="ListParagraph"/>
        <w:numPr>
          <w:ilvl w:val="0"/>
          <w:numId w:val="22"/>
        </w:numPr>
        <w:rPr>
          <w:rFonts w:cstheme="minorHAnsi"/>
          <w:color w:val="000000" w:themeColor="text1"/>
        </w:rPr>
      </w:pPr>
      <w:r w:rsidRPr="005F1C34">
        <w:rPr>
          <w:rFonts w:eastAsiaTheme="minorEastAsia" w:cstheme="minorHAnsi"/>
        </w:rPr>
        <w:t xml:space="preserve">Any data collected or processed by </w:t>
      </w:r>
      <w:r w:rsidR="008F2255" w:rsidRPr="005F1C34">
        <w:rPr>
          <w:rFonts w:eastAsiaTheme="minorEastAsia" w:cstheme="minorHAnsi"/>
        </w:rPr>
        <w:t>The Company</w:t>
      </w:r>
      <w:r w:rsidRPr="005F1C34">
        <w:rPr>
          <w:rFonts w:eastAsiaTheme="minorEastAsia" w:cstheme="minorHAnsi"/>
        </w:rPr>
        <w:t xml:space="preserve"> about you </w:t>
      </w:r>
      <w:r w:rsidR="4BB118CE" w:rsidRPr="005F1C34">
        <w:rPr>
          <w:rFonts w:eastAsiaTheme="minorEastAsia" w:cstheme="minorHAnsi"/>
        </w:rPr>
        <w:t xml:space="preserve">will comply with </w:t>
      </w:r>
      <w:r w:rsidR="394790C8" w:rsidRPr="005F1C34">
        <w:rPr>
          <w:rFonts w:eastAsiaTheme="minorEastAsia" w:cstheme="minorHAnsi"/>
        </w:rPr>
        <w:t>legislation in force</w:t>
      </w:r>
      <w:r w:rsidR="56090567" w:rsidRPr="005F1C34">
        <w:rPr>
          <w:rFonts w:eastAsiaTheme="minorEastAsia" w:cstheme="minorHAnsi"/>
        </w:rPr>
        <w:t xml:space="preserve"> and you</w:t>
      </w:r>
      <w:r w:rsidR="20589632" w:rsidRPr="005F1C34">
        <w:rPr>
          <w:rFonts w:eastAsiaTheme="minorEastAsia" w:cstheme="minorHAnsi"/>
        </w:rPr>
        <w:t xml:space="preserve"> </w:t>
      </w:r>
      <w:r w:rsidR="78A0FDE2" w:rsidRPr="005F1C34">
        <w:rPr>
          <w:rFonts w:eastAsiaTheme="minorEastAsia" w:cstheme="minorHAnsi"/>
        </w:rPr>
        <w:t>confirm that you have read and agree to the c</w:t>
      </w:r>
      <w:r w:rsidR="686B6271" w:rsidRPr="005F1C34">
        <w:rPr>
          <w:rFonts w:eastAsiaTheme="minorEastAsia" w:cstheme="minorHAnsi"/>
        </w:rPr>
        <w:t>ollection and processing of this data as</w:t>
      </w:r>
      <w:r w:rsidR="56849ED3" w:rsidRPr="005F1C34">
        <w:rPr>
          <w:rFonts w:eastAsiaTheme="minorEastAsia" w:cstheme="minorHAnsi"/>
        </w:rPr>
        <w:t xml:space="preserve"> fully outlined </w:t>
      </w:r>
      <w:r w:rsidR="686B6271" w:rsidRPr="005F1C34">
        <w:rPr>
          <w:rFonts w:eastAsiaTheme="minorEastAsia" w:cstheme="minorHAnsi"/>
        </w:rPr>
        <w:t>in</w:t>
      </w:r>
      <w:r w:rsidR="2CDAD6A6" w:rsidRPr="005F1C34">
        <w:rPr>
          <w:rFonts w:eastAsiaTheme="minorEastAsia" w:cstheme="minorHAnsi"/>
        </w:rPr>
        <w:t xml:space="preserve"> </w:t>
      </w:r>
      <w:r w:rsidR="008F2255" w:rsidRPr="005F1C34">
        <w:rPr>
          <w:rFonts w:eastAsiaTheme="minorEastAsia" w:cstheme="minorHAnsi"/>
        </w:rPr>
        <w:t>The Company</w:t>
      </w:r>
      <w:r w:rsidR="63D841CF" w:rsidRPr="005F1C34">
        <w:rPr>
          <w:rFonts w:eastAsiaTheme="minorEastAsia" w:cstheme="minorHAnsi"/>
        </w:rPr>
        <w:t xml:space="preserve"> Privacy</w:t>
      </w:r>
      <w:r w:rsidR="394790C8" w:rsidRPr="005F1C34">
        <w:rPr>
          <w:rFonts w:eastAsiaTheme="minorEastAsia" w:cstheme="minorHAnsi"/>
        </w:rPr>
        <w:t xml:space="preserve"> Notice which is </w:t>
      </w:r>
      <w:r w:rsidR="394790C8" w:rsidRPr="005F1C34">
        <w:rPr>
          <w:rFonts w:eastAsiaTheme="minorEastAsia" w:cstheme="minorHAnsi"/>
          <w:highlight w:val="yellow"/>
        </w:rPr>
        <w:t>[</w:t>
      </w:r>
      <w:r w:rsidR="6F9E5DC2" w:rsidRPr="005F1C34">
        <w:rPr>
          <w:rFonts w:eastAsiaTheme="minorEastAsia" w:cstheme="minorHAnsi"/>
          <w:highlight w:val="yellow"/>
        </w:rPr>
        <w:t>attached OR ava</w:t>
      </w:r>
      <w:r w:rsidR="506C9641" w:rsidRPr="005F1C34">
        <w:rPr>
          <w:rFonts w:eastAsiaTheme="minorEastAsia" w:cstheme="minorHAnsi"/>
          <w:highlight w:val="yellow"/>
        </w:rPr>
        <w:t>ilable</w:t>
      </w:r>
      <w:r w:rsidR="5B3361D8" w:rsidRPr="005F1C34">
        <w:rPr>
          <w:rFonts w:eastAsiaTheme="minorEastAsia" w:cstheme="minorHAnsi"/>
          <w:highlight w:val="yellow"/>
        </w:rPr>
        <w:t xml:space="preserve"> on/from XXX</w:t>
      </w:r>
      <w:r w:rsidR="394790C8" w:rsidRPr="005F1C34">
        <w:rPr>
          <w:rFonts w:eastAsiaTheme="minorEastAsia" w:cstheme="minorHAnsi"/>
          <w:highlight w:val="yellow"/>
        </w:rPr>
        <w:t>]</w:t>
      </w:r>
      <w:r w:rsidR="4FAF8DA2" w:rsidRPr="005F1C34">
        <w:rPr>
          <w:rFonts w:eastAsiaTheme="minorEastAsia" w:cstheme="minorHAnsi"/>
        </w:rPr>
        <w:t>.</w:t>
      </w:r>
      <w:r w:rsidR="394790C8" w:rsidRPr="005F1C34">
        <w:rPr>
          <w:rFonts w:eastAsiaTheme="minorEastAsia" w:cstheme="minorHAnsi"/>
        </w:rPr>
        <w:t xml:space="preserve"> </w:t>
      </w:r>
      <w:r w:rsidR="27539062" w:rsidRPr="005F1C34">
        <w:rPr>
          <w:rFonts w:cstheme="minorHAnsi"/>
          <w:color w:val="000000" w:themeColor="text1"/>
        </w:rPr>
        <w:t>By signing this contract, you explicitly agree to the collection, transfer, and use of your personal data as outlined in this clause.</w:t>
      </w:r>
    </w:p>
    <w:p w14:paraId="5026ADED" w14:textId="61034E11" w:rsidR="00296622" w:rsidRPr="005F1C34" w:rsidRDefault="00296622" w:rsidP="40AE7231">
      <w:pPr>
        <w:rPr>
          <w:rFonts w:cstheme="minorHAnsi"/>
          <w:b/>
          <w:bCs/>
          <w:color w:val="000000" w:themeColor="text1"/>
        </w:rPr>
      </w:pPr>
    </w:p>
    <w:p w14:paraId="19FAF5E1" w14:textId="578ED21F" w:rsidR="00296622" w:rsidRPr="005F1C34" w:rsidRDefault="27C65023" w:rsidP="40AE7231">
      <w:pPr>
        <w:rPr>
          <w:rFonts w:cstheme="minorHAnsi"/>
          <w:b/>
          <w:bCs/>
          <w:color w:val="000000" w:themeColor="text1"/>
        </w:rPr>
      </w:pPr>
      <w:r w:rsidRPr="005F1C34">
        <w:rPr>
          <w:rFonts w:cstheme="minorHAnsi"/>
          <w:b/>
          <w:bCs/>
          <w:color w:val="000000" w:themeColor="text1"/>
        </w:rPr>
        <w:t>Governing Law</w:t>
      </w:r>
    </w:p>
    <w:p w14:paraId="28FDB943" w14:textId="4585C069" w:rsidR="00296622" w:rsidRPr="005F1C34" w:rsidRDefault="27C65023" w:rsidP="40AE7231">
      <w:pPr>
        <w:pStyle w:val="ListParagraph"/>
        <w:numPr>
          <w:ilvl w:val="0"/>
          <w:numId w:val="1"/>
        </w:numPr>
        <w:tabs>
          <w:tab w:val="left" w:pos="601"/>
        </w:tabs>
        <w:spacing w:before="1" w:line="249" w:lineRule="auto"/>
        <w:ind w:right="126"/>
        <w:rPr>
          <w:rFonts w:eastAsiaTheme="minorEastAsia" w:cstheme="minorHAnsi"/>
          <w:color w:val="000000" w:themeColor="text1"/>
        </w:rPr>
      </w:pPr>
      <w:r w:rsidRPr="005F1C34">
        <w:rPr>
          <w:rFonts w:eastAsiaTheme="minorEastAsia" w:cstheme="minorHAnsi"/>
          <w:color w:val="000000" w:themeColor="text1"/>
          <w:lang w:val="en-US"/>
        </w:rPr>
        <w:t>This contract</w:t>
      </w:r>
      <w:r w:rsidR="611B9303" w:rsidRPr="005F1C34">
        <w:rPr>
          <w:rFonts w:eastAsiaTheme="minorEastAsia" w:cstheme="minorHAnsi"/>
          <w:color w:val="000000" w:themeColor="text1"/>
          <w:lang w:val="en-US"/>
        </w:rPr>
        <w:t xml:space="preserve"> </w:t>
      </w:r>
      <w:r w:rsidRPr="005F1C34">
        <w:rPr>
          <w:rFonts w:eastAsiaTheme="minorEastAsia" w:cstheme="minorHAnsi"/>
          <w:color w:val="000000" w:themeColor="text1"/>
          <w:lang w:val="en-US"/>
        </w:rPr>
        <w:t>and any dispute or claim arising out of or in connection with it or its subject matter or formation (including non-contractual disputes or claims) shall be governed by and construed in accordance with the law of England and Wales.</w:t>
      </w:r>
    </w:p>
    <w:p w14:paraId="7CD4C107" w14:textId="12C75F79" w:rsidR="00296622" w:rsidRPr="005F1C34" w:rsidRDefault="27C65023" w:rsidP="40AE7231">
      <w:pPr>
        <w:pStyle w:val="ListParagraph"/>
        <w:numPr>
          <w:ilvl w:val="0"/>
          <w:numId w:val="1"/>
        </w:numPr>
        <w:tabs>
          <w:tab w:val="left" w:pos="601"/>
        </w:tabs>
        <w:spacing w:line="249" w:lineRule="auto"/>
        <w:ind w:right="392"/>
        <w:jc w:val="both"/>
        <w:rPr>
          <w:rFonts w:eastAsiaTheme="minorEastAsia" w:cstheme="minorHAnsi"/>
          <w:color w:val="000000" w:themeColor="text1"/>
        </w:rPr>
      </w:pPr>
      <w:r w:rsidRPr="005F1C34">
        <w:rPr>
          <w:rFonts w:eastAsiaTheme="minorEastAsia" w:cstheme="minorHAnsi"/>
          <w:color w:val="000000" w:themeColor="text1"/>
          <w:lang w:val="en-US"/>
        </w:rPr>
        <w:t>The parties irrevocably agree to submit to the exclusive jurisdiction of the courts of England and Wales over any claim or matter arising under or in connection with this agreement or its subject matter or formation (including non-contractual disputes or claims).</w:t>
      </w:r>
    </w:p>
    <w:p w14:paraId="6315E1E2" w14:textId="3BC46A7C" w:rsidR="00296622" w:rsidRPr="005F1C34" w:rsidRDefault="00296622" w:rsidP="00296622">
      <w:pPr>
        <w:jc w:val="both"/>
        <w:rPr>
          <w:rFonts w:cstheme="minorHAnsi"/>
        </w:rPr>
      </w:pPr>
    </w:p>
    <w:p w14:paraId="39A5C718" w14:textId="61C8D50D" w:rsidR="40AE7231" w:rsidRPr="005F1C34" w:rsidRDefault="40AE7231">
      <w:pPr>
        <w:rPr>
          <w:rFonts w:cstheme="minorHAnsi"/>
        </w:rPr>
      </w:pPr>
    </w:p>
    <w:p w14:paraId="77B2C8BD" w14:textId="41892FDC" w:rsidR="40AE7231" w:rsidRPr="005F1C34" w:rsidRDefault="40AE7231">
      <w:pPr>
        <w:rPr>
          <w:rFonts w:cstheme="minorHAnsi"/>
        </w:rPr>
      </w:pPr>
    </w:p>
    <w:p w14:paraId="62691282" w14:textId="140B00BD" w:rsidR="007A4EF6" w:rsidRPr="005F1C34" w:rsidRDefault="007A4EF6" w:rsidP="0010397A">
      <w:pPr>
        <w:rPr>
          <w:rFonts w:cstheme="minorHAnsi"/>
        </w:rPr>
      </w:pPr>
      <w:r w:rsidRPr="005F1C34">
        <w:rPr>
          <w:rFonts w:cstheme="minorHAnsi"/>
        </w:rPr>
        <w:t xml:space="preserve">By signing </w:t>
      </w:r>
      <w:r w:rsidR="18A242D8" w:rsidRPr="005F1C34">
        <w:rPr>
          <w:rFonts w:cstheme="minorHAnsi"/>
        </w:rPr>
        <w:t>below,</w:t>
      </w:r>
      <w:r w:rsidRPr="005F1C34">
        <w:rPr>
          <w:rFonts w:cstheme="minorHAnsi"/>
        </w:rPr>
        <w:t xml:space="preserve"> I </w:t>
      </w:r>
      <w:proofErr w:type="gramStart"/>
      <w:r w:rsidRPr="005F1C34">
        <w:rPr>
          <w:rFonts w:cstheme="minorHAnsi"/>
        </w:rPr>
        <w:t>confirm;</w:t>
      </w:r>
      <w:proofErr w:type="gramEnd"/>
    </w:p>
    <w:p w14:paraId="73F7F458" w14:textId="3F1C5549" w:rsidR="007A4EF6" w:rsidRPr="00B302F2" w:rsidRDefault="00296622" w:rsidP="007A4EF6">
      <w:pPr>
        <w:pStyle w:val="ListParagraph"/>
        <w:numPr>
          <w:ilvl w:val="0"/>
          <w:numId w:val="24"/>
        </w:numPr>
        <w:jc w:val="both"/>
        <w:rPr>
          <w:rFonts w:cstheme="minorHAnsi"/>
        </w:rPr>
      </w:pPr>
      <w:r w:rsidRPr="005F1C34">
        <w:rPr>
          <w:rFonts w:cstheme="minorHAnsi"/>
        </w:rPr>
        <w:t>I have received a copy of the statement of written particulars of Terms of Employment as required by section 1 of the Employment Rights Act 1996</w:t>
      </w:r>
      <w:r w:rsidR="00B302F2">
        <w:rPr>
          <w:rFonts w:cstheme="minorHAnsi"/>
        </w:rPr>
        <w:t>,</w:t>
      </w:r>
      <w:r w:rsidRPr="005F1C34">
        <w:rPr>
          <w:rFonts w:cstheme="minorHAnsi"/>
        </w:rPr>
        <w:t xml:space="preserve"> of which this </w:t>
      </w:r>
      <w:r w:rsidR="007A4EF6" w:rsidRPr="005F1C34">
        <w:rPr>
          <w:rFonts w:cstheme="minorHAnsi"/>
        </w:rPr>
        <w:t xml:space="preserve">is a </w:t>
      </w:r>
      <w:r w:rsidR="007A4EF6" w:rsidRPr="00B302F2">
        <w:rPr>
          <w:rFonts w:cstheme="minorHAnsi"/>
        </w:rPr>
        <w:t>copy</w:t>
      </w:r>
      <w:r w:rsidR="00B302F2">
        <w:rPr>
          <w:rFonts w:cstheme="minorHAnsi"/>
        </w:rPr>
        <w:t>.</w:t>
      </w:r>
    </w:p>
    <w:p w14:paraId="0A65BC1F" w14:textId="44A23EFF" w:rsidR="00400529" w:rsidRPr="00B302F2" w:rsidRDefault="007A4EF6" w:rsidP="007A4EF6">
      <w:pPr>
        <w:pStyle w:val="ListParagraph"/>
        <w:numPr>
          <w:ilvl w:val="0"/>
          <w:numId w:val="24"/>
        </w:numPr>
        <w:jc w:val="both"/>
        <w:rPr>
          <w:rFonts w:cstheme="minorHAnsi"/>
        </w:rPr>
      </w:pPr>
      <w:r w:rsidRPr="00B302F2">
        <w:rPr>
          <w:rFonts w:cstheme="minorHAnsi"/>
        </w:rPr>
        <w:t xml:space="preserve">I </w:t>
      </w:r>
      <w:r w:rsidR="00B302F2">
        <w:rPr>
          <w:rFonts w:cstheme="minorHAnsi"/>
        </w:rPr>
        <w:t>confirm that I have received and read</w:t>
      </w:r>
      <w:r w:rsidR="00013AB9">
        <w:rPr>
          <w:rFonts w:cstheme="minorHAnsi"/>
        </w:rPr>
        <w:t xml:space="preserve"> </w:t>
      </w:r>
      <w:r w:rsidRPr="00B302F2">
        <w:rPr>
          <w:rFonts w:cstheme="minorHAnsi"/>
        </w:rPr>
        <w:t>a</w:t>
      </w:r>
      <w:r w:rsidR="0637EFE5" w:rsidRPr="00B302F2">
        <w:rPr>
          <w:rFonts w:cstheme="minorHAnsi"/>
        </w:rPr>
        <w:t xml:space="preserve"> </w:t>
      </w:r>
      <w:r w:rsidR="0637EFE5" w:rsidRPr="00B302F2">
        <w:rPr>
          <w:rFonts w:cstheme="minorHAnsi"/>
          <w:highlight w:val="yellow"/>
        </w:rPr>
        <w:t>[</w:t>
      </w:r>
      <w:r w:rsidRPr="00B302F2">
        <w:rPr>
          <w:rFonts w:cstheme="minorHAnsi"/>
          <w:highlight w:val="yellow"/>
        </w:rPr>
        <w:t>n electronic</w:t>
      </w:r>
      <w:r w:rsidR="536E40B7" w:rsidRPr="00B302F2">
        <w:rPr>
          <w:rFonts w:cstheme="minorHAnsi"/>
          <w:highlight w:val="yellow"/>
        </w:rPr>
        <w:t>]</w:t>
      </w:r>
      <w:r w:rsidRPr="00B302F2">
        <w:rPr>
          <w:rFonts w:cstheme="minorHAnsi"/>
        </w:rPr>
        <w:t xml:space="preserve"> copy of the employee handbook, which together with these written particulars of Terms of Employment </w:t>
      </w:r>
      <w:r w:rsidR="00400529" w:rsidRPr="00B302F2">
        <w:rPr>
          <w:rFonts w:cstheme="minorHAnsi"/>
        </w:rPr>
        <w:t>forms part of my contract of employment</w:t>
      </w:r>
      <w:r w:rsidR="00013AB9">
        <w:rPr>
          <w:rFonts w:cstheme="minorHAnsi"/>
        </w:rPr>
        <w:t xml:space="preserve"> except where expressly stated otherwise.</w:t>
      </w:r>
    </w:p>
    <w:p w14:paraId="7BEEB751" w14:textId="77777777" w:rsidR="00296622" w:rsidRPr="005F1C34" w:rsidRDefault="00296622" w:rsidP="007A4EF6">
      <w:pPr>
        <w:pStyle w:val="ListParagraph"/>
        <w:numPr>
          <w:ilvl w:val="0"/>
          <w:numId w:val="24"/>
        </w:numPr>
        <w:jc w:val="both"/>
        <w:rPr>
          <w:rFonts w:cstheme="minorHAnsi"/>
        </w:rPr>
      </w:pPr>
      <w:r w:rsidRPr="005F1C34">
        <w:rPr>
          <w:rFonts w:cstheme="minorHAnsi"/>
        </w:rPr>
        <w:t>I confirm that I am legally entitled to work in the United Kingdom</w:t>
      </w:r>
    </w:p>
    <w:p w14:paraId="0FFB9843" w14:textId="77777777" w:rsidR="00296622" w:rsidRPr="005F1C34" w:rsidRDefault="00296622" w:rsidP="00296622">
      <w:pPr>
        <w:jc w:val="both"/>
        <w:rPr>
          <w:rFonts w:cstheme="minorHAnsi"/>
        </w:rPr>
      </w:pPr>
    </w:p>
    <w:p w14:paraId="420D034E" w14:textId="73F7FCAA" w:rsidR="00400529" w:rsidRPr="005F1C34" w:rsidRDefault="00296622" w:rsidP="00296622">
      <w:pPr>
        <w:jc w:val="both"/>
        <w:rPr>
          <w:rFonts w:cstheme="minorHAnsi"/>
        </w:rPr>
      </w:pPr>
      <w:r w:rsidRPr="005F1C34">
        <w:rPr>
          <w:rFonts w:cstheme="minorHAnsi"/>
        </w:rPr>
        <w:t xml:space="preserve">Signed for and on behalf of </w:t>
      </w:r>
      <w:r w:rsidR="000661A4" w:rsidRPr="005F1C34">
        <w:rPr>
          <w:rFonts w:cstheme="minorHAnsi"/>
          <w:highlight w:val="yellow"/>
        </w:rPr>
        <w:t>[Company Name]</w:t>
      </w:r>
    </w:p>
    <w:tbl>
      <w:tblPr>
        <w:tblStyle w:val="TableGrid"/>
        <w:tblW w:w="0" w:type="auto"/>
        <w:tblLook w:val="04A0" w:firstRow="1" w:lastRow="0" w:firstColumn="1" w:lastColumn="0" w:noHBand="0" w:noVBand="1"/>
      </w:tblPr>
      <w:tblGrid>
        <w:gridCol w:w="1129"/>
        <w:gridCol w:w="8499"/>
      </w:tblGrid>
      <w:tr w:rsidR="00400529" w:rsidRPr="005F1C34" w14:paraId="7964B52D" w14:textId="77777777" w:rsidTr="00400529">
        <w:trPr>
          <w:trHeight w:val="476"/>
        </w:trPr>
        <w:tc>
          <w:tcPr>
            <w:tcW w:w="1129" w:type="dxa"/>
            <w:vAlign w:val="center"/>
          </w:tcPr>
          <w:p w14:paraId="08448D53" w14:textId="77777777" w:rsidR="00400529" w:rsidRPr="005F1C34" w:rsidRDefault="00400529" w:rsidP="00296622">
            <w:pPr>
              <w:jc w:val="both"/>
              <w:rPr>
                <w:rFonts w:cstheme="minorHAnsi"/>
              </w:rPr>
            </w:pPr>
            <w:r w:rsidRPr="005F1C34">
              <w:rPr>
                <w:rFonts w:cstheme="minorHAnsi"/>
              </w:rPr>
              <w:t>Name</w:t>
            </w:r>
          </w:p>
        </w:tc>
        <w:tc>
          <w:tcPr>
            <w:tcW w:w="8499" w:type="dxa"/>
          </w:tcPr>
          <w:p w14:paraId="48EE4F4A" w14:textId="77777777" w:rsidR="00400529" w:rsidRPr="005F1C34" w:rsidRDefault="00400529" w:rsidP="00296622">
            <w:pPr>
              <w:jc w:val="both"/>
              <w:rPr>
                <w:rFonts w:cstheme="minorHAnsi"/>
              </w:rPr>
            </w:pPr>
          </w:p>
        </w:tc>
      </w:tr>
      <w:tr w:rsidR="00400529" w:rsidRPr="005F1C34" w14:paraId="72FFD553" w14:textId="77777777" w:rsidTr="00400529">
        <w:trPr>
          <w:trHeight w:val="476"/>
        </w:trPr>
        <w:tc>
          <w:tcPr>
            <w:tcW w:w="1129" w:type="dxa"/>
            <w:vAlign w:val="center"/>
          </w:tcPr>
          <w:p w14:paraId="278783BF" w14:textId="77777777" w:rsidR="00400529" w:rsidRPr="005F1C34" w:rsidRDefault="00400529" w:rsidP="00296622">
            <w:pPr>
              <w:jc w:val="both"/>
              <w:rPr>
                <w:rFonts w:cstheme="minorHAnsi"/>
              </w:rPr>
            </w:pPr>
            <w:r w:rsidRPr="005F1C34">
              <w:rPr>
                <w:rFonts w:cstheme="minorHAnsi"/>
              </w:rPr>
              <w:t>Signature</w:t>
            </w:r>
          </w:p>
        </w:tc>
        <w:tc>
          <w:tcPr>
            <w:tcW w:w="8499" w:type="dxa"/>
          </w:tcPr>
          <w:p w14:paraId="14D60EBB" w14:textId="77777777" w:rsidR="00400529" w:rsidRPr="005F1C34" w:rsidRDefault="00400529" w:rsidP="00296622">
            <w:pPr>
              <w:jc w:val="both"/>
              <w:rPr>
                <w:rFonts w:cstheme="minorHAnsi"/>
              </w:rPr>
            </w:pPr>
          </w:p>
        </w:tc>
      </w:tr>
      <w:tr w:rsidR="00400529" w:rsidRPr="005F1C34" w14:paraId="5350F08A" w14:textId="77777777" w:rsidTr="00400529">
        <w:trPr>
          <w:trHeight w:val="389"/>
        </w:trPr>
        <w:tc>
          <w:tcPr>
            <w:tcW w:w="1129" w:type="dxa"/>
            <w:vAlign w:val="center"/>
          </w:tcPr>
          <w:p w14:paraId="5BA7D699" w14:textId="77777777" w:rsidR="00400529" w:rsidRPr="005F1C34" w:rsidRDefault="00400529" w:rsidP="00296622">
            <w:pPr>
              <w:jc w:val="both"/>
              <w:rPr>
                <w:rFonts w:cstheme="minorHAnsi"/>
              </w:rPr>
            </w:pPr>
            <w:r w:rsidRPr="005F1C34">
              <w:rPr>
                <w:rFonts w:cstheme="minorHAnsi"/>
              </w:rPr>
              <w:t>Date</w:t>
            </w:r>
          </w:p>
        </w:tc>
        <w:tc>
          <w:tcPr>
            <w:tcW w:w="8499" w:type="dxa"/>
          </w:tcPr>
          <w:p w14:paraId="50E098C0" w14:textId="77777777" w:rsidR="00400529" w:rsidRPr="005F1C34" w:rsidRDefault="00400529" w:rsidP="00296622">
            <w:pPr>
              <w:jc w:val="both"/>
              <w:rPr>
                <w:rFonts w:cstheme="minorHAnsi"/>
              </w:rPr>
            </w:pPr>
          </w:p>
        </w:tc>
      </w:tr>
    </w:tbl>
    <w:p w14:paraId="6328C276" w14:textId="77777777" w:rsidR="00400529" w:rsidRPr="005F1C34" w:rsidRDefault="00400529" w:rsidP="00296622">
      <w:pPr>
        <w:jc w:val="both"/>
        <w:rPr>
          <w:rFonts w:cstheme="minorHAnsi"/>
        </w:rPr>
      </w:pPr>
    </w:p>
    <w:p w14:paraId="2DB90B06" w14:textId="77777777" w:rsidR="00400529" w:rsidRPr="005F1C34" w:rsidRDefault="00400529" w:rsidP="00400529">
      <w:pPr>
        <w:jc w:val="both"/>
        <w:rPr>
          <w:rFonts w:cstheme="minorHAnsi"/>
        </w:rPr>
      </w:pPr>
      <w:r w:rsidRPr="005F1C34">
        <w:rPr>
          <w:rFonts w:cstheme="minorHAnsi"/>
        </w:rPr>
        <w:t>Signed by the employee</w:t>
      </w:r>
    </w:p>
    <w:tbl>
      <w:tblPr>
        <w:tblStyle w:val="TableGrid"/>
        <w:tblW w:w="0" w:type="auto"/>
        <w:tblLook w:val="04A0" w:firstRow="1" w:lastRow="0" w:firstColumn="1" w:lastColumn="0" w:noHBand="0" w:noVBand="1"/>
      </w:tblPr>
      <w:tblGrid>
        <w:gridCol w:w="1129"/>
        <w:gridCol w:w="8499"/>
      </w:tblGrid>
      <w:tr w:rsidR="00400529" w:rsidRPr="005F1C34" w14:paraId="6A2D77A4" w14:textId="77777777" w:rsidTr="0040649C">
        <w:trPr>
          <w:trHeight w:val="476"/>
        </w:trPr>
        <w:tc>
          <w:tcPr>
            <w:tcW w:w="1129" w:type="dxa"/>
            <w:vAlign w:val="center"/>
          </w:tcPr>
          <w:p w14:paraId="2EE8BD12" w14:textId="77777777" w:rsidR="00400529" w:rsidRPr="005F1C34" w:rsidRDefault="00400529" w:rsidP="0040649C">
            <w:pPr>
              <w:jc w:val="both"/>
              <w:rPr>
                <w:rFonts w:cstheme="minorHAnsi"/>
              </w:rPr>
            </w:pPr>
            <w:r w:rsidRPr="005F1C34">
              <w:rPr>
                <w:rFonts w:cstheme="minorHAnsi"/>
              </w:rPr>
              <w:t>Name</w:t>
            </w:r>
          </w:p>
        </w:tc>
        <w:tc>
          <w:tcPr>
            <w:tcW w:w="8499" w:type="dxa"/>
          </w:tcPr>
          <w:p w14:paraId="31AA37DA" w14:textId="77777777" w:rsidR="00400529" w:rsidRPr="005F1C34" w:rsidRDefault="00400529" w:rsidP="0040649C">
            <w:pPr>
              <w:jc w:val="both"/>
              <w:rPr>
                <w:rFonts w:cstheme="minorHAnsi"/>
              </w:rPr>
            </w:pPr>
          </w:p>
        </w:tc>
      </w:tr>
      <w:tr w:rsidR="00400529" w:rsidRPr="005F1C34" w14:paraId="771FAD23" w14:textId="77777777" w:rsidTr="0040649C">
        <w:trPr>
          <w:trHeight w:val="476"/>
        </w:trPr>
        <w:tc>
          <w:tcPr>
            <w:tcW w:w="1129" w:type="dxa"/>
            <w:vAlign w:val="center"/>
          </w:tcPr>
          <w:p w14:paraId="6D53B96C" w14:textId="77777777" w:rsidR="00400529" w:rsidRPr="005F1C34" w:rsidRDefault="00400529" w:rsidP="0040649C">
            <w:pPr>
              <w:jc w:val="both"/>
              <w:rPr>
                <w:rFonts w:cstheme="minorHAnsi"/>
              </w:rPr>
            </w:pPr>
            <w:r w:rsidRPr="005F1C34">
              <w:rPr>
                <w:rFonts w:cstheme="minorHAnsi"/>
              </w:rPr>
              <w:t>Signature</w:t>
            </w:r>
          </w:p>
        </w:tc>
        <w:tc>
          <w:tcPr>
            <w:tcW w:w="8499" w:type="dxa"/>
          </w:tcPr>
          <w:p w14:paraId="3FFD6530" w14:textId="77777777" w:rsidR="00400529" w:rsidRPr="005F1C34" w:rsidRDefault="00400529" w:rsidP="0040649C">
            <w:pPr>
              <w:jc w:val="both"/>
              <w:rPr>
                <w:rFonts w:cstheme="minorHAnsi"/>
              </w:rPr>
            </w:pPr>
          </w:p>
        </w:tc>
      </w:tr>
      <w:tr w:rsidR="00400529" w:rsidRPr="005F1C34" w14:paraId="5D311807" w14:textId="77777777" w:rsidTr="0040649C">
        <w:trPr>
          <w:trHeight w:val="389"/>
        </w:trPr>
        <w:tc>
          <w:tcPr>
            <w:tcW w:w="1129" w:type="dxa"/>
            <w:vAlign w:val="center"/>
          </w:tcPr>
          <w:p w14:paraId="15421B97" w14:textId="77777777" w:rsidR="00400529" w:rsidRPr="005F1C34" w:rsidRDefault="00400529" w:rsidP="0040649C">
            <w:pPr>
              <w:jc w:val="both"/>
              <w:rPr>
                <w:rFonts w:cstheme="minorHAnsi"/>
              </w:rPr>
            </w:pPr>
            <w:r w:rsidRPr="005F1C34">
              <w:rPr>
                <w:rFonts w:cstheme="minorHAnsi"/>
              </w:rPr>
              <w:t>Date</w:t>
            </w:r>
          </w:p>
        </w:tc>
        <w:tc>
          <w:tcPr>
            <w:tcW w:w="8499" w:type="dxa"/>
          </w:tcPr>
          <w:p w14:paraId="24293DB5" w14:textId="77777777" w:rsidR="00400529" w:rsidRPr="005F1C34" w:rsidRDefault="00400529" w:rsidP="0040649C">
            <w:pPr>
              <w:jc w:val="both"/>
              <w:rPr>
                <w:rFonts w:cstheme="minorHAnsi"/>
              </w:rPr>
            </w:pPr>
          </w:p>
        </w:tc>
      </w:tr>
    </w:tbl>
    <w:p w14:paraId="3F73A520" w14:textId="77777777" w:rsidR="00296622" w:rsidRDefault="00296622" w:rsidP="00296622">
      <w:pPr>
        <w:jc w:val="both"/>
      </w:pPr>
    </w:p>
    <w:sectPr w:rsidR="00296622" w:rsidSect="00D70EB3">
      <w:footerReference w:type="default" r:id="rId12"/>
      <w:pgSz w:w="11906" w:h="16838"/>
      <w:pgMar w:top="737"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131C3" w14:textId="77777777" w:rsidR="00590C01" w:rsidRDefault="00590C01" w:rsidP="00A42CC1">
      <w:r>
        <w:separator/>
      </w:r>
    </w:p>
  </w:endnote>
  <w:endnote w:type="continuationSeparator" w:id="0">
    <w:p w14:paraId="5519B24A" w14:textId="77777777" w:rsidR="00590C01" w:rsidRDefault="00590C01" w:rsidP="00A4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1A3E6" w14:textId="22603B5B" w:rsidR="00617570" w:rsidRDefault="00617570" w:rsidP="00617570">
    <w:pPr>
      <w:pStyle w:val="Footer"/>
      <w:pBdr>
        <w:top w:val="single" w:sz="4" w:space="8" w:color="5B9BD5" w:themeColor="accent1"/>
      </w:pBdr>
      <w:spacing w:before="360"/>
      <w:contextualSpacing/>
      <w:jc w:val="right"/>
      <w:rPr>
        <w:noProof/>
        <w:color w:val="404040" w:themeColor="text1" w:themeTint="BF"/>
      </w:rPr>
    </w:pPr>
    <w:r>
      <w:tab/>
    </w:r>
    <w: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074AC2">
      <w:rPr>
        <w:noProof/>
        <w:color w:val="404040" w:themeColor="text1" w:themeTint="BF"/>
      </w:rPr>
      <w:t>6</w:t>
    </w:r>
    <w:r>
      <w:rPr>
        <w:noProof/>
        <w:color w:val="404040" w:themeColor="text1" w:themeTint="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0489" w14:textId="77777777" w:rsidR="00590C01" w:rsidRDefault="00590C01" w:rsidP="00A42CC1">
      <w:r>
        <w:separator/>
      </w:r>
    </w:p>
  </w:footnote>
  <w:footnote w:type="continuationSeparator" w:id="0">
    <w:p w14:paraId="22B33719" w14:textId="77777777" w:rsidR="00590C01" w:rsidRDefault="00590C01" w:rsidP="00A42CC1">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48040"/>
    <w:multiLevelType w:val="hybridMultilevel"/>
    <w:tmpl w:val="D116B362"/>
    <w:lvl w:ilvl="0" w:tplc="51882E4A">
      <w:start w:val="1"/>
      <w:numFmt w:val="bullet"/>
      <w:lvlText w:val="·"/>
      <w:lvlJc w:val="left"/>
      <w:pPr>
        <w:ind w:left="720" w:hanging="360"/>
      </w:pPr>
      <w:rPr>
        <w:rFonts w:ascii="Symbol" w:hAnsi="Symbol" w:hint="default"/>
      </w:rPr>
    </w:lvl>
    <w:lvl w:ilvl="1" w:tplc="146E1A4E">
      <w:start w:val="1"/>
      <w:numFmt w:val="bullet"/>
      <w:lvlText w:val="o"/>
      <w:lvlJc w:val="left"/>
      <w:pPr>
        <w:ind w:left="1440" w:hanging="360"/>
      </w:pPr>
      <w:rPr>
        <w:rFonts w:ascii="Courier New" w:hAnsi="Courier New" w:hint="default"/>
      </w:rPr>
    </w:lvl>
    <w:lvl w:ilvl="2" w:tplc="8A4C199A">
      <w:start w:val="1"/>
      <w:numFmt w:val="bullet"/>
      <w:lvlText w:val=""/>
      <w:lvlJc w:val="left"/>
      <w:pPr>
        <w:ind w:left="2160" w:hanging="360"/>
      </w:pPr>
      <w:rPr>
        <w:rFonts w:ascii="Wingdings" w:hAnsi="Wingdings" w:hint="default"/>
      </w:rPr>
    </w:lvl>
    <w:lvl w:ilvl="3" w:tplc="A7D07366">
      <w:start w:val="1"/>
      <w:numFmt w:val="bullet"/>
      <w:lvlText w:val=""/>
      <w:lvlJc w:val="left"/>
      <w:pPr>
        <w:ind w:left="2880" w:hanging="360"/>
      </w:pPr>
      <w:rPr>
        <w:rFonts w:ascii="Symbol" w:hAnsi="Symbol" w:hint="default"/>
      </w:rPr>
    </w:lvl>
    <w:lvl w:ilvl="4" w:tplc="89C4C40C">
      <w:start w:val="1"/>
      <w:numFmt w:val="bullet"/>
      <w:lvlText w:val="o"/>
      <w:lvlJc w:val="left"/>
      <w:pPr>
        <w:ind w:left="3600" w:hanging="360"/>
      </w:pPr>
      <w:rPr>
        <w:rFonts w:ascii="Courier New" w:hAnsi="Courier New" w:hint="default"/>
      </w:rPr>
    </w:lvl>
    <w:lvl w:ilvl="5" w:tplc="BA748426">
      <w:start w:val="1"/>
      <w:numFmt w:val="bullet"/>
      <w:lvlText w:val=""/>
      <w:lvlJc w:val="left"/>
      <w:pPr>
        <w:ind w:left="4320" w:hanging="360"/>
      </w:pPr>
      <w:rPr>
        <w:rFonts w:ascii="Wingdings" w:hAnsi="Wingdings" w:hint="default"/>
      </w:rPr>
    </w:lvl>
    <w:lvl w:ilvl="6" w:tplc="20E8E1D6">
      <w:start w:val="1"/>
      <w:numFmt w:val="bullet"/>
      <w:lvlText w:val=""/>
      <w:lvlJc w:val="left"/>
      <w:pPr>
        <w:ind w:left="5040" w:hanging="360"/>
      </w:pPr>
      <w:rPr>
        <w:rFonts w:ascii="Symbol" w:hAnsi="Symbol" w:hint="default"/>
      </w:rPr>
    </w:lvl>
    <w:lvl w:ilvl="7" w:tplc="8C3A0F0E">
      <w:start w:val="1"/>
      <w:numFmt w:val="bullet"/>
      <w:lvlText w:val="o"/>
      <w:lvlJc w:val="left"/>
      <w:pPr>
        <w:ind w:left="5760" w:hanging="360"/>
      </w:pPr>
      <w:rPr>
        <w:rFonts w:ascii="Courier New" w:hAnsi="Courier New" w:hint="default"/>
      </w:rPr>
    </w:lvl>
    <w:lvl w:ilvl="8" w:tplc="F2C2C674">
      <w:start w:val="1"/>
      <w:numFmt w:val="bullet"/>
      <w:lvlText w:val=""/>
      <w:lvlJc w:val="left"/>
      <w:pPr>
        <w:ind w:left="6480" w:hanging="360"/>
      </w:pPr>
      <w:rPr>
        <w:rFonts w:ascii="Wingdings" w:hAnsi="Wingdings" w:hint="default"/>
      </w:rPr>
    </w:lvl>
  </w:abstractNum>
  <w:abstractNum w:abstractNumId="1" w15:restartNumberingAfterBreak="0">
    <w:nsid w:val="04A855D3"/>
    <w:multiLevelType w:val="hybridMultilevel"/>
    <w:tmpl w:val="7346D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D4BF7"/>
    <w:multiLevelType w:val="hybridMultilevel"/>
    <w:tmpl w:val="EA74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04540C"/>
    <w:multiLevelType w:val="hybridMultilevel"/>
    <w:tmpl w:val="2BF23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B60FB3"/>
    <w:multiLevelType w:val="hybridMultilevel"/>
    <w:tmpl w:val="CFA0C7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5E5BEA"/>
    <w:multiLevelType w:val="hybridMultilevel"/>
    <w:tmpl w:val="DF1263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95EF9A"/>
    <w:multiLevelType w:val="hybridMultilevel"/>
    <w:tmpl w:val="C3C2A1DC"/>
    <w:lvl w:ilvl="0" w:tplc="24AC57CE">
      <w:start w:val="1"/>
      <w:numFmt w:val="bullet"/>
      <w:lvlText w:val=""/>
      <w:lvlJc w:val="left"/>
      <w:pPr>
        <w:ind w:left="720" w:hanging="360"/>
      </w:pPr>
      <w:rPr>
        <w:rFonts w:ascii="Symbol" w:hAnsi="Symbol" w:hint="default"/>
      </w:rPr>
    </w:lvl>
    <w:lvl w:ilvl="1" w:tplc="F5F2E3B2">
      <w:start w:val="1"/>
      <w:numFmt w:val="bullet"/>
      <w:lvlText w:val="o"/>
      <w:lvlJc w:val="left"/>
      <w:pPr>
        <w:ind w:left="1440" w:hanging="360"/>
      </w:pPr>
      <w:rPr>
        <w:rFonts w:ascii="Courier New" w:hAnsi="Courier New" w:hint="default"/>
      </w:rPr>
    </w:lvl>
    <w:lvl w:ilvl="2" w:tplc="DF2AE452">
      <w:start w:val="1"/>
      <w:numFmt w:val="bullet"/>
      <w:lvlText w:val=""/>
      <w:lvlJc w:val="left"/>
      <w:pPr>
        <w:ind w:left="2160" w:hanging="360"/>
      </w:pPr>
      <w:rPr>
        <w:rFonts w:ascii="Wingdings" w:hAnsi="Wingdings" w:hint="default"/>
      </w:rPr>
    </w:lvl>
    <w:lvl w:ilvl="3" w:tplc="E09C5A48">
      <w:start w:val="1"/>
      <w:numFmt w:val="bullet"/>
      <w:lvlText w:val=""/>
      <w:lvlJc w:val="left"/>
      <w:pPr>
        <w:ind w:left="2880" w:hanging="360"/>
      </w:pPr>
      <w:rPr>
        <w:rFonts w:ascii="Symbol" w:hAnsi="Symbol" w:hint="default"/>
      </w:rPr>
    </w:lvl>
    <w:lvl w:ilvl="4" w:tplc="D862AAA8">
      <w:start w:val="1"/>
      <w:numFmt w:val="bullet"/>
      <w:lvlText w:val="o"/>
      <w:lvlJc w:val="left"/>
      <w:pPr>
        <w:ind w:left="3600" w:hanging="360"/>
      </w:pPr>
      <w:rPr>
        <w:rFonts w:ascii="Courier New" w:hAnsi="Courier New" w:hint="default"/>
      </w:rPr>
    </w:lvl>
    <w:lvl w:ilvl="5" w:tplc="608E8B80">
      <w:start w:val="1"/>
      <w:numFmt w:val="bullet"/>
      <w:lvlText w:val=""/>
      <w:lvlJc w:val="left"/>
      <w:pPr>
        <w:ind w:left="4320" w:hanging="360"/>
      </w:pPr>
      <w:rPr>
        <w:rFonts w:ascii="Wingdings" w:hAnsi="Wingdings" w:hint="default"/>
      </w:rPr>
    </w:lvl>
    <w:lvl w:ilvl="6" w:tplc="3CBC5476">
      <w:start w:val="1"/>
      <w:numFmt w:val="bullet"/>
      <w:lvlText w:val=""/>
      <w:lvlJc w:val="left"/>
      <w:pPr>
        <w:ind w:left="5040" w:hanging="360"/>
      </w:pPr>
      <w:rPr>
        <w:rFonts w:ascii="Symbol" w:hAnsi="Symbol" w:hint="default"/>
      </w:rPr>
    </w:lvl>
    <w:lvl w:ilvl="7" w:tplc="BF583BCE">
      <w:start w:val="1"/>
      <w:numFmt w:val="bullet"/>
      <w:lvlText w:val="o"/>
      <w:lvlJc w:val="left"/>
      <w:pPr>
        <w:ind w:left="5760" w:hanging="360"/>
      </w:pPr>
      <w:rPr>
        <w:rFonts w:ascii="Courier New" w:hAnsi="Courier New" w:hint="default"/>
      </w:rPr>
    </w:lvl>
    <w:lvl w:ilvl="8" w:tplc="A4BC6BFC">
      <w:start w:val="1"/>
      <w:numFmt w:val="bullet"/>
      <w:lvlText w:val=""/>
      <w:lvlJc w:val="left"/>
      <w:pPr>
        <w:ind w:left="6480" w:hanging="360"/>
      </w:pPr>
      <w:rPr>
        <w:rFonts w:ascii="Wingdings" w:hAnsi="Wingdings" w:hint="default"/>
      </w:rPr>
    </w:lvl>
  </w:abstractNum>
  <w:abstractNum w:abstractNumId="7" w15:restartNumberingAfterBreak="0">
    <w:nsid w:val="1FB8C8FF"/>
    <w:multiLevelType w:val="multilevel"/>
    <w:tmpl w:val="A28681CE"/>
    <w:lvl w:ilvl="0">
      <w:start w:val="1"/>
      <w:numFmt w:val="decimal"/>
      <w:lvlText w:val="%1."/>
      <w:lvlJc w:val="left"/>
      <w:pPr>
        <w:ind w:left="720" w:hanging="360"/>
      </w:pPr>
    </w:lvl>
    <w:lvl w:ilvl="1">
      <w:start w:val="1"/>
      <w:numFmt w:val="decimal"/>
      <w:lvlText w:val="%1.%2."/>
      <w:lvlJc w:val="left"/>
      <w:pPr>
        <w:ind w:left="489" w:hanging="39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D72BCE"/>
    <w:multiLevelType w:val="hybridMultilevel"/>
    <w:tmpl w:val="7E1A4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2E3F690"/>
    <w:multiLevelType w:val="hybridMultilevel"/>
    <w:tmpl w:val="AC2CB936"/>
    <w:lvl w:ilvl="0" w:tplc="DD94040E">
      <w:start w:val="1"/>
      <w:numFmt w:val="bullet"/>
      <w:lvlText w:val=""/>
      <w:lvlJc w:val="left"/>
      <w:pPr>
        <w:ind w:left="720" w:hanging="360"/>
      </w:pPr>
      <w:rPr>
        <w:rFonts w:ascii="Symbol" w:hAnsi="Symbol" w:hint="default"/>
      </w:rPr>
    </w:lvl>
    <w:lvl w:ilvl="1" w:tplc="EF5E8998">
      <w:start w:val="1"/>
      <w:numFmt w:val="bullet"/>
      <w:lvlText w:val="o"/>
      <w:lvlJc w:val="left"/>
      <w:pPr>
        <w:ind w:left="1440" w:hanging="360"/>
      </w:pPr>
      <w:rPr>
        <w:rFonts w:ascii="Courier New" w:hAnsi="Courier New" w:hint="default"/>
      </w:rPr>
    </w:lvl>
    <w:lvl w:ilvl="2" w:tplc="F952823C">
      <w:start w:val="1"/>
      <w:numFmt w:val="bullet"/>
      <w:lvlText w:val=""/>
      <w:lvlJc w:val="left"/>
      <w:pPr>
        <w:ind w:left="2160" w:hanging="360"/>
      </w:pPr>
      <w:rPr>
        <w:rFonts w:ascii="Wingdings" w:hAnsi="Wingdings" w:hint="default"/>
      </w:rPr>
    </w:lvl>
    <w:lvl w:ilvl="3" w:tplc="A1C48E1A">
      <w:start w:val="1"/>
      <w:numFmt w:val="bullet"/>
      <w:lvlText w:val=""/>
      <w:lvlJc w:val="left"/>
      <w:pPr>
        <w:ind w:left="2880" w:hanging="360"/>
      </w:pPr>
      <w:rPr>
        <w:rFonts w:ascii="Symbol" w:hAnsi="Symbol" w:hint="default"/>
      </w:rPr>
    </w:lvl>
    <w:lvl w:ilvl="4" w:tplc="FA0AF9AC">
      <w:start w:val="1"/>
      <w:numFmt w:val="bullet"/>
      <w:lvlText w:val="o"/>
      <w:lvlJc w:val="left"/>
      <w:pPr>
        <w:ind w:left="3600" w:hanging="360"/>
      </w:pPr>
      <w:rPr>
        <w:rFonts w:ascii="Courier New" w:hAnsi="Courier New" w:hint="default"/>
      </w:rPr>
    </w:lvl>
    <w:lvl w:ilvl="5" w:tplc="D47C1028">
      <w:start w:val="1"/>
      <w:numFmt w:val="bullet"/>
      <w:lvlText w:val=""/>
      <w:lvlJc w:val="left"/>
      <w:pPr>
        <w:ind w:left="4320" w:hanging="360"/>
      </w:pPr>
      <w:rPr>
        <w:rFonts w:ascii="Wingdings" w:hAnsi="Wingdings" w:hint="default"/>
      </w:rPr>
    </w:lvl>
    <w:lvl w:ilvl="6" w:tplc="19D08096">
      <w:start w:val="1"/>
      <w:numFmt w:val="bullet"/>
      <w:lvlText w:val=""/>
      <w:lvlJc w:val="left"/>
      <w:pPr>
        <w:ind w:left="5040" w:hanging="360"/>
      </w:pPr>
      <w:rPr>
        <w:rFonts w:ascii="Symbol" w:hAnsi="Symbol" w:hint="default"/>
      </w:rPr>
    </w:lvl>
    <w:lvl w:ilvl="7" w:tplc="7122A042">
      <w:start w:val="1"/>
      <w:numFmt w:val="bullet"/>
      <w:lvlText w:val="o"/>
      <w:lvlJc w:val="left"/>
      <w:pPr>
        <w:ind w:left="5760" w:hanging="360"/>
      </w:pPr>
      <w:rPr>
        <w:rFonts w:ascii="Courier New" w:hAnsi="Courier New" w:hint="default"/>
      </w:rPr>
    </w:lvl>
    <w:lvl w:ilvl="8" w:tplc="863C0CC6">
      <w:start w:val="1"/>
      <w:numFmt w:val="bullet"/>
      <w:lvlText w:val=""/>
      <w:lvlJc w:val="left"/>
      <w:pPr>
        <w:ind w:left="6480" w:hanging="360"/>
      </w:pPr>
      <w:rPr>
        <w:rFonts w:ascii="Wingdings" w:hAnsi="Wingdings" w:hint="default"/>
      </w:rPr>
    </w:lvl>
  </w:abstractNum>
  <w:abstractNum w:abstractNumId="10" w15:restartNumberingAfterBreak="0">
    <w:nsid w:val="34B12F2C"/>
    <w:multiLevelType w:val="hybridMultilevel"/>
    <w:tmpl w:val="ABD82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D41376"/>
    <w:multiLevelType w:val="hybridMultilevel"/>
    <w:tmpl w:val="935A8C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F72BA1"/>
    <w:multiLevelType w:val="hybridMultilevel"/>
    <w:tmpl w:val="47341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FCEAEB"/>
    <w:multiLevelType w:val="hybridMultilevel"/>
    <w:tmpl w:val="50DC9AEC"/>
    <w:lvl w:ilvl="0" w:tplc="DD280110">
      <w:start w:val="1"/>
      <w:numFmt w:val="bullet"/>
      <w:lvlText w:val=""/>
      <w:lvlJc w:val="left"/>
      <w:pPr>
        <w:ind w:left="720" w:hanging="360"/>
      </w:pPr>
      <w:rPr>
        <w:rFonts w:ascii="Symbol" w:hAnsi="Symbol" w:hint="default"/>
      </w:rPr>
    </w:lvl>
    <w:lvl w:ilvl="1" w:tplc="08C4A0CA">
      <w:start w:val="1"/>
      <w:numFmt w:val="bullet"/>
      <w:lvlText w:val="o"/>
      <w:lvlJc w:val="left"/>
      <w:pPr>
        <w:ind w:left="1440" w:hanging="360"/>
      </w:pPr>
      <w:rPr>
        <w:rFonts w:ascii="Courier New" w:hAnsi="Courier New" w:hint="default"/>
      </w:rPr>
    </w:lvl>
    <w:lvl w:ilvl="2" w:tplc="FCEA290E">
      <w:start w:val="1"/>
      <w:numFmt w:val="bullet"/>
      <w:lvlText w:val=""/>
      <w:lvlJc w:val="left"/>
      <w:pPr>
        <w:ind w:left="2160" w:hanging="360"/>
      </w:pPr>
      <w:rPr>
        <w:rFonts w:ascii="Wingdings" w:hAnsi="Wingdings" w:hint="default"/>
      </w:rPr>
    </w:lvl>
    <w:lvl w:ilvl="3" w:tplc="4198D4CC">
      <w:start w:val="1"/>
      <w:numFmt w:val="bullet"/>
      <w:lvlText w:val=""/>
      <w:lvlJc w:val="left"/>
      <w:pPr>
        <w:ind w:left="2880" w:hanging="360"/>
      </w:pPr>
      <w:rPr>
        <w:rFonts w:ascii="Symbol" w:hAnsi="Symbol" w:hint="default"/>
      </w:rPr>
    </w:lvl>
    <w:lvl w:ilvl="4" w:tplc="3E78E526">
      <w:start w:val="1"/>
      <w:numFmt w:val="bullet"/>
      <w:lvlText w:val="o"/>
      <w:lvlJc w:val="left"/>
      <w:pPr>
        <w:ind w:left="3600" w:hanging="360"/>
      </w:pPr>
      <w:rPr>
        <w:rFonts w:ascii="Courier New" w:hAnsi="Courier New" w:hint="default"/>
      </w:rPr>
    </w:lvl>
    <w:lvl w:ilvl="5" w:tplc="9828CF2C">
      <w:start w:val="1"/>
      <w:numFmt w:val="bullet"/>
      <w:lvlText w:val=""/>
      <w:lvlJc w:val="left"/>
      <w:pPr>
        <w:ind w:left="4320" w:hanging="360"/>
      </w:pPr>
      <w:rPr>
        <w:rFonts w:ascii="Wingdings" w:hAnsi="Wingdings" w:hint="default"/>
      </w:rPr>
    </w:lvl>
    <w:lvl w:ilvl="6" w:tplc="44F4CFAC">
      <w:start w:val="1"/>
      <w:numFmt w:val="bullet"/>
      <w:lvlText w:val=""/>
      <w:lvlJc w:val="left"/>
      <w:pPr>
        <w:ind w:left="5040" w:hanging="360"/>
      </w:pPr>
      <w:rPr>
        <w:rFonts w:ascii="Symbol" w:hAnsi="Symbol" w:hint="default"/>
      </w:rPr>
    </w:lvl>
    <w:lvl w:ilvl="7" w:tplc="AAC85436">
      <w:start w:val="1"/>
      <w:numFmt w:val="bullet"/>
      <w:lvlText w:val="o"/>
      <w:lvlJc w:val="left"/>
      <w:pPr>
        <w:ind w:left="5760" w:hanging="360"/>
      </w:pPr>
      <w:rPr>
        <w:rFonts w:ascii="Courier New" w:hAnsi="Courier New" w:hint="default"/>
      </w:rPr>
    </w:lvl>
    <w:lvl w:ilvl="8" w:tplc="FA68FFDA">
      <w:start w:val="1"/>
      <w:numFmt w:val="bullet"/>
      <w:lvlText w:val=""/>
      <w:lvlJc w:val="left"/>
      <w:pPr>
        <w:ind w:left="6480" w:hanging="360"/>
      </w:pPr>
      <w:rPr>
        <w:rFonts w:ascii="Wingdings" w:hAnsi="Wingdings" w:hint="default"/>
      </w:rPr>
    </w:lvl>
  </w:abstractNum>
  <w:abstractNum w:abstractNumId="14" w15:restartNumberingAfterBreak="0">
    <w:nsid w:val="3E226B8E"/>
    <w:multiLevelType w:val="multilevel"/>
    <w:tmpl w:val="A1E2F332"/>
    <w:styleLink w:val="MainNumbering"/>
    <w:lvl w:ilvl="0">
      <w:start w:val="1"/>
      <w:numFmt w:val="decimal"/>
      <w:pStyle w:val="Level1Heading"/>
      <w:lvlText w:val="%1."/>
      <w:lvlJc w:val="left"/>
      <w:pPr>
        <w:ind w:left="720" w:hanging="720"/>
      </w:pPr>
    </w:lvl>
    <w:lvl w:ilvl="1">
      <w:start w:val="1"/>
      <w:numFmt w:val="decimal"/>
      <w:pStyle w:val="Level2Number"/>
      <w:lvlText w:val="%1.%2"/>
      <w:lvlJc w:val="left"/>
      <w:pPr>
        <w:ind w:left="720" w:hanging="720"/>
      </w:pPr>
    </w:lvl>
    <w:lvl w:ilvl="2">
      <w:start w:val="1"/>
      <w:numFmt w:val="lowerLetter"/>
      <w:pStyle w:val="Level3Number"/>
      <w:lvlText w:val="(%3)"/>
      <w:lvlJc w:val="left"/>
      <w:pPr>
        <w:ind w:left="1440" w:hanging="720"/>
      </w:pPr>
      <w:rPr>
        <w:rFonts w:hint="default"/>
        <w:b w:val="0"/>
        <w:i w:val="0"/>
      </w:rPr>
    </w:lvl>
    <w:lvl w:ilvl="3">
      <w:start w:val="1"/>
      <w:numFmt w:val="lowerRoman"/>
      <w:pStyle w:val="Level4Number"/>
      <w:lvlText w:val="(%4)"/>
      <w:lvlJc w:val="left"/>
      <w:pPr>
        <w:ind w:left="2160" w:hanging="720"/>
      </w:pPr>
      <w:rPr>
        <w:rFonts w:hint="default"/>
        <w:b w:val="0"/>
        <w:bCs w:val="0"/>
        <w:i w:val="0"/>
        <w:iCs w:val="0"/>
      </w:rPr>
    </w:lvl>
    <w:lvl w:ilvl="4">
      <w:start w:val="1"/>
      <w:numFmt w:val="upperLetter"/>
      <w:pStyle w:val="Level5Number"/>
      <w:lvlText w:val="(%5)"/>
      <w:lvlJc w:val="left"/>
      <w:pPr>
        <w:ind w:left="2880" w:hanging="720"/>
      </w:pPr>
      <w:rPr>
        <w:rFonts w:hint="default"/>
        <w:b w:val="0"/>
        <w:bCs w:val="0"/>
        <w:i w:val="0"/>
        <w:iCs w:val="0"/>
      </w:rPr>
    </w:lvl>
    <w:lvl w:ilvl="5">
      <w:start w:val="1"/>
      <w:numFmt w:val="upperRoman"/>
      <w:pStyle w:val="Level6Number"/>
      <w:lvlText w:val="(%6)"/>
      <w:lvlJc w:val="left"/>
      <w:pPr>
        <w:ind w:left="3600" w:hanging="720"/>
      </w:pPr>
      <w:rPr>
        <w:rFonts w:hint="default"/>
      </w:rPr>
    </w:lvl>
    <w:lvl w:ilvl="6">
      <w:start w:val="1"/>
      <w:numFmt w:val="lowerLetter"/>
      <w:pStyle w:val="Level7Number"/>
      <w:lvlText w:val="%7."/>
      <w:lvlJc w:val="left"/>
      <w:pPr>
        <w:ind w:left="4320" w:hanging="720"/>
      </w:pPr>
      <w:rPr>
        <w:rFonts w:hint="default"/>
      </w:rPr>
    </w:lvl>
    <w:lvl w:ilvl="7">
      <w:start w:val="1"/>
      <w:numFmt w:val="lowerRoman"/>
      <w:pStyle w:val="Level8Number"/>
      <w:lvlText w:val="%8."/>
      <w:lvlJc w:val="left"/>
      <w:pPr>
        <w:ind w:left="5040" w:hanging="720"/>
      </w:pPr>
      <w:rPr>
        <w:rFonts w:hint="default"/>
      </w:rPr>
    </w:lvl>
    <w:lvl w:ilvl="8">
      <w:start w:val="1"/>
      <w:numFmt w:val="lowerRoman"/>
      <w:lvlText w:val="%9)"/>
      <w:lvlJc w:val="left"/>
      <w:pPr>
        <w:ind w:left="16561" w:hanging="720"/>
      </w:pPr>
      <w:rPr>
        <w:rFonts w:hint="default"/>
      </w:rPr>
    </w:lvl>
  </w:abstractNum>
  <w:abstractNum w:abstractNumId="15" w15:restartNumberingAfterBreak="0">
    <w:nsid w:val="3EA806B2"/>
    <w:multiLevelType w:val="hybridMultilevel"/>
    <w:tmpl w:val="35487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0167B9"/>
    <w:multiLevelType w:val="hybridMultilevel"/>
    <w:tmpl w:val="DFBC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F42DE5"/>
    <w:multiLevelType w:val="hybridMultilevel"/>
    <w:tmpl w:val="DF1CC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430B4"/>
    <w:multiLevelType w:val="hybridMultilevel"/>
    <w:tmpl w:val="39A266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7757E70"/>
    <w:multiLevelType w:val="hybridMultilevel"/>
    <w:tmpl w:val="BE88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7DD0884"/>
    <w:multiLevelType w:val="hybridMultilevel"/>
    <w:tmpl w:val="D33E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050931"/>
    <w:multiLevelType w:val="hybridMultilevel"/>
    <w:tmpl w:val="C2B892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861DF3"/>
    <w:multiLevelType w:val="hybridMultilevel"/>
    <w:tmpl w:val="86028680"/>
    <w:lvl w:ilvl="0" w:tplc="66125446">
      <w:start w:val="1"/>
      <w:numFmt w:val="bullet"/>
      <w:lvlText w:val=""/>
      <w:lvlJc w:val="left"/>
      <w:pPr>
        <w:ind w:left="720" w:hanging="360"/>
      </w:pPr>
      <w:rPr>
        <w:rFonts w:ascii="Symbol" w:hAnsi="Symbol" w:hint="default"/>
      </w:rPr>
    </w:lvl>
    <w:lvl w:ilvl="1" w:tplc="5232A17C">
      <w:start w:val="1"/>
      <w:numFmt w:val="bullet"/>
      <w:lvlText w:val="o"/>
      <w:lvlJc w:val="left"/>
      <w:pPr>
        <w:ind w:left="1440" w:hanging="360"/>
      </w:pPr>
      <w:rPr>
        <w:rFonts w:ascii="Courier New" w:hAnsi="Courier New" w:hint="default"/>
      </w:rPr>
    </w:lvl>
    <w:lvl w:ilvl="2" w:tplc="9E56D692">
      <w:start w:val="1"/>
      <w:numFmt w:val="bullet"/>
      <w:lvlText w:val=""/>
      <w:lvlJc w:val="left"/>
      <w:pPr>
        <w:ind w:left="2160" w:hanging="360"/>
      </w:pPr>
      <w:rPr>
        <w:rFonts w:ascii="Wingdings" w:hAnsi="Wingdings" w:hint="default"/>
      </w:rPr>
    </w:lvl>
    <w:lvl w:ilvl="3" w:tplc="3C585C88">
      <w:start w:val="1"/>
      <w:numFmt w:val="bullet"/>
      <w:lvlText w:val=""/>
      <w:lvlJc w:val="left"/>
      <w:pPr>
        <w:ind w:left="2880" w:hanging="360"/>
      </w:pPr>
      <w:rPr>
        <w:rFonts w:ascii="Symbol" w:hAnsi="Symbol" w:hint="default"/>
      </w:rPr>
    </w:lvl>
    <w:lvl w:ilvl="4" w:tplc="4768D450">
      <w:start w:val="1"/>
      <w:numFmt w:val="bullet"/>
      <w:lvlText w:val="o"/>
      <w:lvlJc w:val="left"/>
      <w:pPr>
        <w:ind w:left="3600" w:hanging="360"/>
      </w:pPr>
      <w:rPr>
        <w:rFonts w:ascii="Courier New" w:hAnsi="Courier New" w:hint="default"/>
      </w:rPr>
    </w:lvl>
    <w:lvl w:ilvl="5" w:tplc="BBECEC54">
      <w:start w:val="1"/>
      <w:numFmt w:val="bullet"/>
      <w:lvlText w:val=""/>
      <w:lvlJc w:val="left"/>
      <w:pPr>
        <w:ind w:left="4320" w:hanging="360"/>
      </w:pPr>
      <w:rPr>
        <w:rFonts w:ascii="Wingdings" w:hAnsi="Wingdings" w:hint="default"/>
      </w:rPr>
    </w:lvl>
    <w:lvl w:ilvl="6" w:tplc="EA86B02C">
      <w:start w:val="1"/>
      <w:numFmt w:val="bullet"/>
      <w:lvlText w:val=""/>
      <w:lvlJc w:val="left"/>
      <w:pPr>
        <w:ind w:left="5040" w:hanging="360"/>
      </w:pPr>
      <w:rPr>
        <w:rFonts w:ascii="Symbol" w:hAnsi="Symbol" w:hint="default"/>
      </w:rPr>
    </w:lvl>
    <w:lvl w:ilvl="7" w:tplc="FDB24430">
      <w:start w:val="1"/>
      <w:numFmt w:val="bullet"/>
      <w:lvlText w:val="o"/>
      <w:lvlJc w:val="left"/>
      <w:pPr>
        <w:ind w:left="5760" w:hanging="360"/>
      </w:pPr>
      <w:rPr>
        <w:rFonts w:ascii="Courier New" w:hAnsi="Courier New" w:hint="default"/>
      </w:rPr>
    </w:lvl>
    <w:lvl w:ilvl="8" w:tplc="5CBE7D4E">
      <w:start w:val="1"/>
      <w:numFmt w:val="bullet"/>
      <w:lvlText w:val=""/>
      <w:lvlJc w:val="left"/>
      <w:pPr>
        <w:ind w:left="6480" w:hanging="360"/>
      </w:pPr>
      <w:rPr>
        <w:rFonts w:ascii="Wingdings" w:hAnsi="Wingdings" w:hint="default"/>
      </w:rPr>
    </w:lvl>
  </w:abstractNum>
  <w:abstractNum w:abstractNumId="23" w15:restartNumberingAfterBreak="0">
    <w:nsid w:val="67B019A5"/>
    <w:multiLevelType w:val="hybridMultilevel"/>
    <w:tmpl w:val="15B40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E6474"/>
    <w:multiLevelType w:val="hybridMultilevel"/>
    <w:tmpl w:val="F2AC624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98347E8"/>
    <w:multiLevelType w:val="hybridMultilevel"/>
    <w:tmpl w:val="62442596"/>
    <w:lvl w:ilvl="0" w:tplc="3CA270BC">
      <w:start w:val="1"/>
      <w:numFmt w:val="bullet"/>
      <w:lvlText w:val=""/>
      <w:lvlJc w:val="left"/>
      <w:pPr>
        <w:ind w:left="720" w:hanging="360"/>
      </w:pPr>
      <w:rPr>
        <w:rFonts w:ascii="Symbol" w:hAnsi="Symbol" w:hint="default"/>
      </w:rPr>
    </w:lvl>
    <w:lvl w:ilvl="1" w:tplc="6C64C088">
      <w:start w:val="1"/>
      <w:numFmt w:val="bullet"/>
      <w:lvlText w:val="o"/>
      <w:lvlJc w:val="left"/>
      <w:pPr>
        <w:ind w:left="1440" w:hanging="360"/>
      </w:pPr>
      <w:rPr>
        <w:rFonts w:ascii="Courier New" w:hAnsi="Courier New" w:hint="default"/>
      </w:rPr>
    </w:lvl>
    <w:lvl w:ilvl="2" w:tplc="9C9CBB7C">
      <w:start w:val="1"/>
      <w:numFmt w:val="bullet"/>
      <w:lvlText w:val=""/>
      <w:lvlJc w:val="left"/>
      <w:pPr>
        <w:ind w:left="2160" w:hanging="360"/>
      </w:pPr>
      <w:rPr>
        <w:rFonts w:ascii="Wingdings" w:hAnsi="Wingdings" w:hint="default"/>
      </w:rPr>
    </w:lvl>
    <w:lvl w:ilvl="3" w:tplc="0E10BB3C">
      <w:start w:val="1"/>
      <w:numFmt w:val="bullet"/>
      <w:lvlText w:val=""/>
      <w:lvlJc w:val="left"/>
      <w:pPr>
        <w:ind w:left="2880" w:hanging="360"/>
      </w:pPr>
      <w:rPr>
        <w:rFonts w:ascii="Symbol" w:hAnsi="Symbol" w:hint="default"/>
      </w:rPr>
    </w:lvl>
    <w:lvl w:ilvl="4" w:tplc="65107430">
      <w:start w:val="1"/>
      <w:numFmt w:val="bullet"/>
      <w:lvlText w:val="o"/>
      <w:lvlJc w:val="left"/>
      <w:pPr>
        <w:ind w:left="3600" w:hanging="360"/>
      </w:pPr>
      <w:rPr>
        <w:rFonts w:ascii="Courier New" w:hAnsi="Courier New" w:hint="default"/>
      </w:rPr>
    </w:lvl>
    <w:lvl w:ilvl="5" w:tplc="F6EECDE6">
      <w:start w:val="1"/>
      <w:numFmt w:val="bullet"/>
      <w:lvlText w:val=""/>
      <w:lvlJc w:val="left"/>
      <w:pPr>
        <w:ind w:left="4320" w:hanging="360"/>
      </w:pPr>
      <w:rPr>
        <w:rFonts w:ascii="Wingdings" w:hAnsi="Wingdings" w:hint="default"/>
      </w:rPr>
    </w:lvl>
    <w:lvl w:ilvl="6" w:tplc="AB820CD2">
      <w:start w:val="1"/>
      <w:numFmt w:val="bullet"/>
      <w:lvlText w:val=""/>
      <w:lvlJc w:val="left"/>
      <w:pPr>
        <w:ind w:left="5040" w:hanging="360"/>
      </w:pPr>
      <w:rPr>
        <w:rFonts w:ascii="Symbol" w:hAnsi="Symbol" w:hint="default"/>
      </w:rPr>
    </w:lvl>
    <w:lvl w:ilvl="7" w:tplc="19DC905C">
      <w:start w:val="1"/>
      <w:numFmt w:val="bullet"/>
      <w:lvlText w:val="o"/>
      <w:lvlJc w:val="left"/>
      <w:pPr>
        <w:ind w:left="5760" w:hanging="360"/>
      </w:pPr>
      <w:rPr>
        <w:rFonts w:ascii="Courier New" w:hAnsi="Courier New" w:hint="default"/>
      </w:rPr>
    </w:lvl>
    <w:lvl w:ilvl="8" w:tplc="81922C7A">
      <w:start w:val="1"/>
      <w:numFmt w:val="bullet"/>
      <w:lvlText w:val=""/>
      <w:lvlJc w:val="left"/>
      <w:pPr>
        <w:ind w:left="6480" w:hanging="360"/>
      </w:pPr>
      <w:rPr>
        <w:rFonts w:ascii="Wingdings" w:hAnsi="Wingdings" w:hint="default"/>
      </w:rPr>
    </w:lvl>
  </w:abstractNum>
  <w:abstractNum w:abstractNumId="26" w15:restartNumberingAfterBreak="0">
    <w:nsid w:val="6E0C059D"/>
    <w:multiLevelType w:val="hybridMultilevel"/>
    <w:tmpl w:val="6F5EDA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8FFACA"/>
    <w:multiLevelType w:val="hybridMultilevel"/>
    <w:tmpl w:val="E0D4B1C6"/>
    <w:lvl w:ilvl="0" w:tplc="8D6621AE">
      <w:start w:val="1"/>
      <w:numFmt w:val="bullet"/>
      <w:lvlText w:val=""/>
      <w:lvlJc w:val="left"/>
      <w:pPr>
        <w:ind w:left="720" w:hanging="360"/>
      </w:pPr>
      <w:rPr>
        <w:rFonts w:ascii="Symbol" w:hAnsi="Symbol" w:hint="default"/>
      </w:rPr>
    </w:lvl>
    <w:lvl w:ilvl="1" w:tplc="683078F4">
      <w:start w:val="1"/>
      <w:numFmt w:val="bullet"/>
      <w:lvlText w:val="o"/>
      <w:lvlJc w:val="left"/>
      <w:pPr>
        <w:ind w:left="1440" w:hanging="360"/>
      </w:pPr>
      <w:rPr>
        <w:rFonts w:ascii="Courier New" w:hAnsi="Courier New" w:hint="default"/>
      </w:rPr>
    </w:lvl>
    <w:lvl w:ilvl="2" w:tplc="C2221AD8">
      <w:start w:val="1"/>
      <w:numFmt w:val="bullet"/>
      <w:lvlText w:val=""/>
      <w:lvlJc w:val="left"/>
      <w:pPr>
        <w:ind w:left="2160" w:hanging="360"/>
      </w:pPr>
      <w:rPr>
        <w:rFonts w:ascii="Wingdings" w:hAnsi="Wingdings" w:hint="default"/>
      </w:rPr>
    </w:lvl>
    <w:lvl w:ilvl="3" w:tplc="3834946C">
      <w:start w:val="1"/>
      <w:numFmt w:val="bullet"/>
      <w:lvlText w:val=""/>
      <w:lvlJc w:val="left"/>
      <w:pPr>
        <w:ind w:left="2880" w:hanging="360"/>
      </w:pPr>
      <w:rPr>
        <w:rFonts w:ascii="Symbol" w:hAnsi="Symbol" w:hint="default"/>
      </w:rPr>
    </w:lvl>
    <w:lvl w:ilvl="4" w:tplc="64FEE70A">
      <w:start w:val="1"/>
      <w:numFmt w:val="bullet"/>
      <w:lvlText w:val="o"/>
      <w:lvlJc w:val="left"/>
      <w:pPr>
        <w:ind w:left="3600" w:hanging="360"/>
      </w:pPr>
      <w:rPr>
        <w:rFonts w:ascii="Courier New" w:hAnsi="Courier New" w:hint="default"/>
      </w:rPr>
    </w:lvl>
    <w:lvl w:ilvl="5" w:tplc="223A71B6">
      <w:start w:val="1"/>
      <w:numFmt w:val="bullet"/>
      <w:lvlText w:val=""/>
      <w:lvlJc w:val="left"/>
      <w:pPr>
        <w:ind w:left="4320" w:hanging="360"/>
      </w:pPr>
      <w:rPr>
        <w:rFonts w:ascii="Wingdings" w:hAnsi="Wingdings" w:hint="default"/>
      </w:rPr>
    </w:lvl>
    <w:lvl w:ilvl="6" w:tplc="F4865594">
      <w:start w:val="1"/>
      <w:numFmt w:val="bullet"/>
      <w:lvlText w:val=""/>
      <w:lvlJc w:val="left"/>
      <w:pPr>
        <w:ind w:left="5040" w:hanging="360"/>
      </w:pPr>
      <w:rPr>
        <w:rFonts w:ascii="Symbol" w:hAnsi="Symbol" w:hint="default"/>
      </w:rPr>
    </w:lvl>
    <w:lvl w:ilvl="7" w:tplc="9B860E30">
      <w:start w:val="1"/>
      <w:numFmt w:val="bullet"/>
      <w:lvlText w:val="o"/>
      <w:lvlJc w:val="left"/>
      <w:pPr>
        <w:ind w:left="5760" w:hanging="360"/>
      </w:pPr>
      <w:rPr>
        <w:rFonts w:ascii="Courier New" w:hAnsi="Courier New" w:hint="default"/>
      </w:rPr>
    </w:lvl>
    <w:lvl w:ilvl="8" w:tplc="910886B4">
      <w:start w:val="1"/>
      <w:numFmt w:val="bullet"/>
      <w:lvlText w:val=""/>
      <w:lvlJc w:val="left"/>
      <w:pPr>
        <w:ind w:left="6480" w:hanging="360"/>
      </w:pPr>
      <w:rPr>
        <w:rFonts w:ascii="Wingdings" w:hAnsi="Wingdings" w:hint="default"/>
      </w:rPr>
    </w:lvl>
  </w:abstractNum>
  <w:abstractNum w:abstractNumId="28" w15:restartNumberingAfterBreak="0">
    <w:nsid w:val="73566C70"/>
    <w:multiLevelType w:val="hybridMultilevel"/>
    <w:tmpl w:val="30DE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A55FFC"/>
    <w:multiLevelType w:val="hybridMultilevel"/>
    <w:tmpl w:val="1A08FEC2"/>
    <w:lvl w:ilvl="0" w:tplc="21ECD564">
      <w:start w:val="1"/>
      <w:numFmt w:val="decimal"/>
      <w:lvlText w:val="•"/>
      <w:lvlJc w:val="left"/>
      <w:pPr>
        <w:ind w:left="720" w:hanging="360"/>
      </w:pPr>
    </w:lvl>
    <w:lvl w:ilvl="1" w:tplc="ED7C558A">
      <w:start w:val="1"/>
      <w:numFmt w:val="lowerLetter"/>
      <w:lvlText w:val="%2."/>
      <w:lvlJc w:val="left"/>
      <w:pPr>
        <w:ind w:left="1440" w:hanging="360"/>
      </w:pPr>
    </w:lvl>
    <w:lvl w:ilvl="2" w:tplc="F640AB08">
      <w:start w:val="1"/>
      <w:numFmt w:val="lowerRoman"/>
      <w:lvlText w:val="%3."/>
      <w:lvlJc w:val="right"/>
      <w:pPr>
        <w:ind w:left="2160" w:hanging="180"/>
      </w:pPr>
    </w:lvl>
    <w:lvl w:ilvl="3" w:tplc="02721BEC">
      <w:start w:val="1"/>
      <w:numFmt w:val="decimal"/>
      <w:lvlText w:val="%4."/>
      <w:lvlJc w:val="left"/>
      <w:pPr>
        <w:ind w:left="2880" w:hanging="360"/>
      </w:pPr>
    </w:lvl>
    <w:lvl w:ilvl="4" w:tplc="A0FC7492">
      <w:start w:val="1"/>
      <w:numFmt w:val="lowerLetter"/>
      <w:lvlText w:val="%5."/>
      <w:lvlJc w:val="left"/>
      <w:pPr>
        <w:ind w:left="3600" w:hanging="360"/>
      </w:pPr>
    </w:lvl>
    <w:lvl w:ilvl="5" w:tplc="66D8D702">
      <w:start w:val="1"/>
      <w:numFmt w:val="lowerRoman"/>
      <w:lvlText w:val="%6."/>
      <w:lvlJc w:val="right"/>
      <w:pPr>
        <w:ind w:left="4320" w:hanging="180"/>
      </w:pPr>
    </w:lvl>
    <w:lvl w:ilvl="6" w:tplc="DE4C8EE0">
      <w:start w:val="1"/>
      <w:numFmt w:val="decimal"/>
      <w:lvlText w:val="%7."/>
      <w:lvlJc w:val="left"/>
      <w:pPr>
        <w:ind w:left="5040" w:hanging="360"/>
      </w:pPr>
    </w:lvl>
    <w:lvl w:ilvl="7" w:tplc="C0B6A556">
      <w:start w:val="1"/>
      <w:numFmt w:val="lowerLetter"/>
      <w:lvlText w:val="%8."/>
      <w:lvlJc w:val="left"/>
      <w:pPr>
        <w:ind w:left="5760" w:hanging="360"/>
      </w:pPr>
    </w:lvl>
    <w:lvl w:ilvl="8" w:tplc="3CA4D612">
      <w:start w:val="1"/>
      <w:numFmt w:val="lowerRoman"/>
      <w:lvlText w:val="%9."/>
      <w:lvlJc w:val="right"/>
      <w:pPr>
        <w:ind w:left="6480" w:hanging="180"/>
      </w:pPr>
    </w:lvl>
  </w:abstractNum>
  <w:abstractNum w:abstractNumId="30" w15:restartNumberingAfterBreak="0">
    <w:nsid w:val="790F07A8"/>
    <w:multiLevelType w:val="hybridMultilevel"/>
    <w:tmpl w:val="CAE07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F24FDF"/>
    <w:multiLevelType w:val="hybridMultilevel"/>
    <w:tmpl w:val="CCAC9B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F2F7488"/>
    <w:multiLevelType w:val="hybridMultilevel"/>
    <w:tmpl w:val="B64E64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78413137">
    <w:abstractNumId w:val="6"/>
  </w:num>
  <w:num w:numId="2" w16cid:durableId="1677925346">
    <w:abstractNumId w:val="13"/>
  </w:num>
  <w:num w:numId="3" w16cid:durableId="320814596">
    <w:abstractNumId w:val="7"/>
  </w:num>
  <w:num w:numId="4" w16cid:durableId="1462765501">
    <w:abstractNumId w:val="25"/>
  </w:num>
  <w:num w:numId="5" w16cid:durableId="59834686">
    <w:abstractNumId w:val="9"/>
  </w:num>
  <w:num w:numId="6" w16cid:durableId="157428487">
    <w:abstractNumId w:val="22"/>
  </w:num>
  <w:num w:numId="7" w16cid:durableId="2041859845">
    <w:abstractNumId w:val="27"/>
  </w:num>
  <w:num w:numId="8" w16cid:durableId="1966693793">
    <w:abstractNumId w:val="29"/>
  </w:num>
  <w:num w:numId="9" w16cid:durableId="1506240644">
    <w:abstractNumId w:val="0"/>
  </w:num>
  <w:num w:numId="10" w16cid:durableId="331109871">
    <w:abstractNumId w:val="31"/>
  </w:num>
  <w:num w:numId="11" w16cid:durableId="1451510457">
    <w:abstractNumId w:val="32"/>
  </w:num>
  <w:num w:numId="12" w16cid:durableId="2084140597">
    <w:abstractNumId w:val="4"/>
  </w:num>
  <w:num w:numId="13" w16cid:durableId="864909085">
    <w:abstractNumId w:val="23"/>
  </w:num>
  <w:num w:numId="14" w16cid:durableId="659388350">
    <w:abstractNumId w:val="24"/>
  </w:num>
  <w:num w:numId="15" w16cid:durableId="635717694">
    <w:abstractNumId w:val="15"/>
  </w:num>
  <w:num w:numId="16" w16cid:durableId="1296763777">
    <w:abstractNumId w:val="3"/>
  </w:num>
  <w:num w:numId="17" w16cid:durableId="1890455223">
    <w:abstractNumId w:val="8"/>
  </w:num>
  <w:num w:numId="18" w16cid:durableId="1216312477">
    <w:abstractNumId w:val="26"/>
  </w:num>
  <w:num w:numId="19" w16cid:durableId="1182426986">
    <w:abstractNumId w:val="5"/>
  </w:num>
  <w:num w:numId="20" w16cid:durableId="1698852000">
    <w:abstractNumId w:val="12"/>
  </w:num>
  <w:num w:numId="21" w16cid:durableId="63335657">
    <w:abstractNumId w:val="11"/>
  </w:num>
  <w:num w:numId="22" w16cid:durableId="996999309">
    <w:abstractNumId w:val="21"/>
  </w:num>
  <w:num w:numId="23" w16cid:durableId="666977835">
    <w:abstractNumId w:val="18"/>
  </w:num>
  <w:num w:numId="24" w16cid:durableId="449587189">
    <w:abstractNumId w:val="10"/>
  </w:num>
  <w:num w:numId="25" w16cid:durableId="406804683">
    <w:abstractNumId w:val="16"/>
  </w:num>
  <w:num w:numId="26" w16cid:durableId="524561888">
    <w:abstractNumId w:val="20"/>
  </w:num>
  <w:num w:numId="27" w16cid:durableId="295067900">
    <w:abstractNumId w:val="19"/>
  </w:num>
  <w:num w:numId="28" w16cid:durableId="1849557515">
    <w:abstractNumId w:val="14"/>
    <w:lvlOverride w:ilvl="0">
      <w:lvl w:ilvl="0">
        <w:start w:val="1"/>
        <w:numFmt w:val="decimal"/>
        <w:pStyle w:val="Level1Heading"/>
        <w:lvlText w:val="%1."/>
        <w:lvlJc w:val="left"/>
        <w:pPr>
          <w:ind w:left="720" w:hanging="720"/>
        </w:pPr>
        <w:rPr>
          <w:b w:val="0"/>
          <w:bCs w:val="0"/>
        </w:rPr>
      </w:lvl>
    </w:lvlOverride>
    <w:lvlOverride w:ilvl="1">
      <w:lvl w:ilvl="1">
        <w:numFmt w:val="decimal"/>
        <w:pStyle w:val="Level2Number"/>
        <w:lvlText w:val="%1.%2"/>
        <w:lvlJc w:val="left"/>
        <w:pPr>
          <w:ind w:left="720" w:hanging="720"/>
        </w:pPr>
        <w:rPr>
          <w:rFonts w:ascii="Garamond" w:hAnsi="Garamond" w:hint="default"/>
          <w:b w:val="0"/>
          <w:bCs w:val="0"/>
          <w:sz w:val="22"/>
          <w:szCs w:val="22"/>
        </w:rPr>
      </w:lvl>
    </w:lvlOverride>
  </w:num>
  <w:num w:numId="29" w16cid:durableId="2029327498">
    <w:abstractNumId w:val="14"/>
  </w:num>
  <w:num w:numId="30" w16cid:durableId="2094424790">
    <w:abstractNumId w:val="30"/>
  </w:num>
  <w:num w:numId="31" w16cid:durableId="1144661467">
    <w:abstractNumId w:val="28"/>
  </w:num>
  <w:num w:numId="32" w16cid:durableId="1153984031">
    <w:abstractNumId w:val="2"/>
  </w:num>
  <w:num w:numId="33" w16cid:durableId="401562306">
    <w:abstractNumId w:val="1"/>
  </w:num>
  <w:num w:numId="34" w16cid:durableId="12662283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CA4"/>
    <w:rsid w:val="00013AB9"/>
    <w:rsid w:val="000541B9"/>
    <w:rsid w:val="000661A4"/>
    <w:rsid w:val="00074AC2"/>
    <w:rsid w:val="000B3493"/>
    <w:rsid w:val="000C35CB"/>
    <w:rsid w:val="000C7444"/>
    <w:rsid w:val="000F0A95"/>
    <w:rsid w:val="000F6BB8"/>
    <w:rsid w:val="0010397A"/>
    <w:rsid w:val="00104D0C"/>
    <w:rsid w:val="0011407C"/>
    <w:rsid w:val="0011767A"/>
    <w:rsid w:val="00131677"/>
    <w:rsid w:val="00150AF5"/>
    <w:rsid w:val="001846A8"/>
    <w:rsid w:val="00194754"/>
    <w:rsid w:val="001971B0"/>
    <w:rsid w:val="001C7547"/>
    <w:rsid w:val="001D2D1D"/>
    <w:rsid w:val="00205CA4"/>
    <w:rsid w:val="002156DE"/>
    <w:rsid w:val="00236F9A"/>
    <w:rsid w:val="002436E2"/>
    <w:rsid w:val="002454AC"/>
    <w:rsid w:val="00250439"/>
    <w:rsid w:val="002861BF"/>
    <w:rsid w:val="00296622"/>
    <w:rsid w:val="002C2413"/>
    <w:rsid w:val="002C667E"/>
    <w:rsid w:val="002E2A9F"/>
    <w:rsid w:val="002F724B"/>
    <w:rsid w:val="00322E37"/>
    <w:rsid w:val="003320D6"/>
    <w:rsid w:val="0034529C"/>
    <w:rsid w:val="003518D2"/>
    <w:rsid w:val="003D2155"/>
    <w:rsid w:val="003F688D"/>
    <w:rsid w:val="00400529"/>
    <w:rsid w:val="00401BF9"/>
    <w:rsid w:val="00403BA4"/>
    <w:rsid w:val="00451C34"/>
    <w:rsid w:val="00462F70"/>
    <w:rsid w:val="0046401E"/>
    <w:rsid w:val="00477A89"/>
    <w:rsid w:val="00492AD3"/>
    <w:rsid w:val="004A3EEA"/>
    <w:rsid w:val="004B68F7"/>
    <w:rsid w:val="004C6200"/>
    <w:rsid w:val="004D574A"/>
    <w:rsid w:val="004D7EFA"/>
    <w:rsid w:val="004E18E4"/>
    <w:rsid w:val="00520A27"/>
    <w:rsid w:val="00562413"/>
    <w:rsid w:val="005649B6"/>
    <w:rsid w:val="00564B05"/>
    <w:rsid w:val="00590C01"/>
    <w:rsid w:val="00595178"/>
    <w:rsid w:val="005C1332"/>
    <w:rsid w:val="005C275B"/>
    <w:rsid w:val="005C614E"/>
    <w:rsid w:val="005D6AB4"/>
    <w:rsid w:val="005E2A17"/>
    <w:rsid w:val="005F1C34"/>
    <w:rsid w:val="006046E3"/>
    <w:rsid w:val="00607D52"/>
    <w:rsid w:val="00614017"/>
    <w:rsid w:val="00617570"/>
    <w:rsid w:val="006463E5"/>
    <w:rsid w:val="00666905"/>
    <w:rsid w:val="0068484B"/>
    <w:rsid w:val="006C1FA8"/>
    <w:rsid w:val="006C6506"/>
    <w:rsid w:val="006C729E"/>
    <w:rsid w:val="00706C5A"/>
    <w:rsid w:val="00742976"/>
    <w:rsid w:val="00742E2E"/>
    <w:rsid w:val="00744A5D"/>
    <w:rsid w:val="00757E35"/>
    <w:rsid w:val="00765DC7"/>
    <w:rsid w:val="00766727"/>
    <w:rsid w:val="00787B15"/>
    <w:rsid w:val="007A4EF6"/>
    <w:rsid w:val="007C5194"/>
    <w:rsid w:val="007E780B"/>
    <w:rsid w:val="007F7A74"/>
    <w:rsid w:val="008018C1"/>
    <w:rsid w:val="00833450"/>
    <w:rsid w:val="00877E00"/>
    <w:rsid w:val="00892B7E"/>
    <w:rsid w:val="008B65E2"/>
    <w:rsid w:val="008C1835"/>
    <w:rsid w:val="008C7692"/>
    <w:rsid w:val="008D22FE"/>
    <w:rsid w:val="008F0821"/>
    <w:rsid w:val="008F2255"/>
    <w:rsid w:val="008F7C1E"/>
    <w:rsid w:val="00907C1D"/>
    <w:rsid w:val="00927986"/>
    <w:rsid w:val="009426CD"/>
    <w:rsid w:val="00997805"/>
    <w:rsid w:val="009D002C"/>
    <w:rsid w:val="009D7C4A"/>
    <w:rsid w:val="00A242B1"/>
    <w:rsid w:val="00A424B2"/>
    <w:rsid w:val="00A42CC1"/>
    <w:rsid w:val="00A717C2"/>
    <w:rsid w:val="00AB5ED2"/>
    <w:rsid w:val="00AC63AF"/>
    <w:rsid w:val="00B302F2"/>
    <w:rsid w:val="00B31336"/>
    <w:rsid w:val="00B448E5"/>
    <w:rsid w:val="00B54840"/>
    <w:rsid w:val="00B558A1"/>
    <w:rsid w:val="00B9014B"/>
    <w:rsid w:val="00B93FB3"/>
    <w:rsid w:val="00BA2EA0"/>
    <w:rsid w:val="00BB520E"/>
    <w:rsid w:val="00C038AD"/>
    <w:rsid w:val="00C243C4"/>
    <w:rsid w:val="00C50BB7"/>
    <w:rsid w:val="00C83B9B"/>
    <w:rsid w:val="00CF006D"/>
    <w:rsid w:val="00D172F4"/>
    <w:rsid w:val="00D62B63"/>
    <w:rsid w:val="00D70EB3"/>
    <w:rsid w:val="00D728CA"/>
    <w:rsid w:val="00D75D11"/>
    <w:rsid w:val="00DC7121"/>
    <w:rsid w:val="00DD1A2C"/>
    <w:rsid w:val="00DE2F4B"/>
    <w:rsid w:val="00E20883"/>
    <w:rsid w:val="00E254DC"/>
    <w:rsid w:val="00E64020"/>
    <w:rsid w:val="00E717A0"/>
    <w:rsid w:val="00E86A53"/>
    <w:rsid w:val="00E87C7A"/>
    <w:rsid w:val="00EB6E83"/>
    <w:rsid w:val="00EB7548"/>
    <w:rsid w:val="00EC1D23"/>
    <w:rsid w:val="00ED3AAF"/>
    <w:rsid w:val="00EE1CA5"/>
    <w:rsid w:val="00F058AA"/>
    <w:rsid w:val="00F0643E"/>
    <w:rsid w:val="00F079EB"/>
    <w:rsid w:val="00F11C64"/>
    <w:rsid w:val="00F22648"/>
    <w:rsid w:val="00F26B2B"/>
    <w:rsid w:val="00F431BA"/>
    <w:rsid w:val="00F61D58"/>
    <w:rsid w:val="00F96D15"/>
    <w:rsid w:val="00F97205"/>
    <w:rsid w:val="00FD1895"/>
    <w:rsid w:val="00FD4FDA"/>
    <w:rsid w:val="00FE1BEB"/>
    <w:rsid w:val="0255E980"/>
    <w:rsid w:val="02586D65"/>
    <w:rsid w:val="027F27C2"/>
    <w:rsid w:val="028FF6CC"/>
    <w:rsid w:val="02AAFEEF"/>
    <w:rsid w:val="032CAA8A"/>
    <w:rsid w:val="03316B3D"/>
    <w:rsid w:val="0365BACC"/>
    <w:rsid w:val="03D78B3F"/>
    <w:rsid w:val="03F714E2"/>
    <w:rsid w:val="04573E0B"/>
    <w:rsid w:val="04A651C9"/>
    <w:rsid w:val="04B812A5"/>
    <w:rsid w:val="04E209EE"/>
    <w:rsid w:val="05C767B3"/>
    <w:rsid w:val="061B85CA"/>
    <w:rsid w:val="0637EFE5"/>
    <w:rsid w:val="06ED0C68"/>
    <w:rsid w:val="078B3E9A"/>
    <w:rsid w:val="07EDA3C1"/>
    <w:rsid w:val="083722E2"/>
    <w:rsid w:val="09CE62A7"/>
    <w:rsid w:val="0A6CBF2E"/>
    <w:rsid w:val="0AFDAEE3"/>
    <w:rsid w:val="0B944F63"/>
    <w:rsid w:val="0BBB746D"/>
    <w:rsid w:val="0BFD7620"/>
    <w:rsid w:val="0C453A3F"/>
    <w:rsid w:val="0C759BEC"/>
    <w:rsid w:val="0CB8443F"/>
    <w:rsid w:val="0D54908C"/>
    <w:rsid w:val="0D5C84AB"/>
    <w:rsid w:val="0D669C15"/>
    <w:rsid w:val="0DE7565F"/>
    <w:rsid w:val="0DF29BC2"/>
    <w:rsid w:val="0E01A8C6"/>
    <w:rsid w:val="0EAD58CA"/>
    <w:rsid w:val="0ECC5C86"/>
    <w:rsid w:val="0ED512BF"/>
    <w:rsid w:val="0F3AEA8E"/>
    <w:rsid w:val="0F4555C0"/>
    <w:rsid w:val="122B5303"/>
    <w:rsid w:val="124C23CD"/>
    <w:rsid w:val="12F9AE1D"/>
    <w:rsid w:val="1323E2C3"/>
    <w:rsid w:val="1347AB3F"/>
    <w:rsid w:val="1356E68B"/>
    <w:rsid w:val="138E9BCC"/>
    <w:rsid w:val="13A8336D"/>
    <w:rsid w:val="13C21032"/>
    <w:rsid w:val="142DD035"/>
    <w:rsid w:val="14D9A0FB"/>
    <w:rsid w:val="1525B4CB"/>
    <w:rsid w:val="1528CFF7"/>
    <w:rsid w:val="16081177"/>
    <w:rsid w:val="16155EE9"/>
    <w:rsid w:val="165C0593"/>
    <w:rsid w:val="1704E7C9"/>
    <w:rsid w:val="174EA14B"/>
    <w:rsid w:val="176A1FB8"/>
    <w:rsid w:val="18A0A691"/>
    <w:rsid w:val="18A242D8"/>
    <w:rsid w:val="19F58E8C"/>
    <w:rsid w:val="1A700370"/>
    <w:rsid w:val="1AC725E2"/>
    <w:rsid w:val="1ACE00F4"/>
    <w:rsid w:val="1C7E064B"/>
    <w:rsid w:val="1C8EFBD3"/>
    <w:rsid w:val="1D7DD5DA"/>
    <w:rsid w:val="1D9A90B6"/>
    <w:rsid w:val="1E22016C"/>
    <w:rsid w:val="1F084A9A"/>
    <w:rsid w:val="1F191896"/>
    <w:rsid w:val="1FC7F360"/>
    <w:rsid w:val="20589632"/>
    <w:rsid w:val="20C95782"/>
    <w:rsid w:val="20F29973"/>
    <w:rsid w:val="213A7623"/>
    <w:rsid w:val="233F88E6"/>
    <w:rsid w:val="23E4DAEA"/>
    <w:rsid w:val="2454EA80"/>
    <w:rsid w:val="2537EDEB"/>
    <w:rsid w:val="25C1BF06"/>
    <w:rsid w:val="26202311"/>
    <w:rsid w:val="26858421"/>
    <w:rsid w:val="27539062"/>
    <w:rsid w:val="27BD306B"/>
    <w:rsid w:val="27C65023"/>
    <w:rsid w:val="27EF967D"/>
    <w:rsid w:val="28AA270A"/>
    <w:rsid w:val="291F65E3"/>
    <w:rsid w:val="2A05D63B"/>
    <w:rsid w:val="2A1B9C65"/>
    <w:rsid w:val="2B3F67C8"/>
    <w:rsid w:val="2B6A0B30"/>
    <w:rsid w:val="2C51079D"/>
    <w:rsid w:val="2C522FC9"/>
    <w:rsid w:val="2CC372B0"/>
    <w:rsid w:val="2CDAD6A6"/>
    <w:rsid w:val="2D3F03C6"/>
    <w:rsid w:val="2DB1856E"/>
    <w:rsid w:val="2EA5AA6E"/>
    <w:rsid w:val="2EB4C21A"/>
    <w:rsid w:val="2F11619A"/>
    <w:rsid w:val="2F71F1FF"/>
    <w:rsid w:val="309FD7E3"/>
    <w:rsid w:val="30AC10C5"/>
    <w:rsid w:val="30E18D8F"/>
    <w:rsid w:val="3155BE69"/>
    <w:rsid w:val="31FC91D3"/>
    <w:rsid w:val="3216ED85"/>
    <w:rsid w:val="321B692B"/>
    <w:rsid w:val="3273CF90"/>
    <w:rsid w:val="329C7BB3"/>
    <w:rsid w:val="32F3D50A"/>
    <w:rsid w:val="337C7D34"/>
    <w:rsid w:val="348FCDA5"/>
    <w:rsid w:val="34E05259"/>
    <w:rsid w:val="34EE053D"/>
    <w:rsid w:val="34F79D69"/>
    <w:rsid w:val="35B9D4D2"/>
    <w:rsid w:val="35D58A83"/>
    <w:rsid w:val="35EDABFA"/>
    <w:rsid w:val="369433B6"/>
    <w:rsid w:val="37F2AED0"/>
    <w:rsid w:val="389B09AC"/>
    <w:rsid w:val="38A44852"/>
    <w:rsid w:val="38FD4996"/>
    <w:rsid w:val="39197FC1"/>
    <w:rsid w:val="394790C8"/>
    <w:rsid w:val="396A45CB"/>
    <w:rsid w:val="39E73B4E"/>
    <w:rsid w:val="39EEF683"/>
    <w:rsid w:val="3A06AF85"/>
    <w:rsid w:val="3A1A36A9"/>
    <w:rsid w:val="3A271319"/>
    <w:rsid w:val="3AEE62A0"/>
    <w:rsid w:val="3B3769FA"/>
    <w:rsid w:val="3B7097C0"/>
    <w:rsid w:val="3BC8C7A2"/>
    <w:rsid w:val="3CB23D1E"/>
    <w:rsid w:val="3D3BCE18"/>
    <w:rsid w:val="3E7F96C2"/>
    <w:rsid w:val="3FB821D8"/>
    <w:rsid w:val="40AE7231"/>
    <w:rsid w:val="40BE0788"/>
    <w:rsid w:val="41757E27"/>
    <w:rsid w:val="41A9218D"/>
    <w:rsid w:val="41BF4E88"/>
    <w:rsid w:val="4201D21E"/>
    <w:rsid w:val="4232CF61"/>
    <w:rsid w:val="42BD5349"/>
    <w:rsid w:val="42CC6447"/>
    <w:rsid w:val="434140D3"/>
    <w:rsid w:val="443E7872"/>
    <w:rsid w:val="445DE539"/>
    <w:rsid w:val="44893EF2"/>
    <w:rsid w:val="45404ABC"/>
    <w:rsid w:val="45888F94"/>
    <w:rsid w:val="459EA866"/>
    <w:rsid w:val="45B1AA39"/>
    <w:rsid w:val="46709506"/>
    <w:rsid w:val="46D60EEA"/>
    <w:rsid w:val="46DF64A8"/>
    <w:rsid w:val="472678CA"/>
    <w:rsid w:val="47368E87"/>
    <w:rsid w:val="47EA227D"/>
    <w:rsid w:val="48372297"/>
    <w:rsid w:val="484B059D"/>
    <w:rsid w:val="48A3D7D9"/>
    <w:rsid w:val="48CEF3AB"/>
    <w:rsid w:val="497917A3"/>
    <w:rsid w:val="4A18236B"/>
    <w:rsid w:val="4B854D1B"/>
    <w:rsid w:val="4BA89E33"/>
    <w:rsid w:val="4BB118CE"/>
    <w:rsid w:val="4C69D6AB"/>
    <w:rsid w:val="4ED0BA62"/>
    <w:rsid w:val="4EE3E77B"/>
    <w:rsid w:val="4F08B23F"/>
    <w:rsid w:val="4FAF8DA2"/>
    <w:rsid w:val="4FE9328E"/>
    <w:rsid w:val="50144264"/>
    <w:rsid w:val="506C9641"/>
    <w:rsid w:val="50CC1DC4"/>
    <w:rsid w:val="510FD3CF"/>
    <w:rsid w:val="519182F0"/>
    <w:rsid w:val="520EAFEC"/>
    <w:rsid w:val="52149D01"/>
    <w:rsid w:val="52A74B70"/>
    <w:rsid w:val="52D917A0"/>
    <w:rsid w:val="52EADB03"/>
    <w:rsid w:val="5366541C"/>
    <w:rsid w:val="536E40B7"/>
    <w:rsid w:val="53BCC347"/>
    <w:rsid w:val="53D76E9A"/>
    <w:rsid w:val="53E61CEB"/>
    <w:rsid w:val="53F66385"/>
    <w:rsid w:val="53FF07DE"/>
    <w:rsid w:val="545C003A"/>
    <w:rsid w:val="546D475D"/>
    <w:rsid w:val="548E380A"/>
    <w:rsid w:val="54E367F4"/>
    <w:rsid w:val="5519F064"/>
    <w:rsid w:val="5566D14E"/>
    <w:rsid w:val="557F6464"/>
    <w:rsid w:val="56090567"/>
    <w:rsid w:val="56849ED3"/>
    <w:rsid w:val="56A6F526"/>
    <w:rsid w:val="56FCBE39"/>
    <w:rsid w:val="56FF0B70"/>
    <w:rsid w:val="57937354"/>
    <w:rsid w:val="5794553F"/>
    <w:rsid w:val="58316A7C"/>
    <w:rsid w:val="583DADD3"/>
    <w:rsid w:val="5892C635"/>
    <w:rsid w:val="59111E97"/>
    <w:rsid w:val="5A37A8F4"/>
    <w:rsid w:val="5A8E0A01"/>
    <w:rsid w:val="5A95C78F"/>
    <w:rsid w:val="5B3361D8"/>
    <w:rsid w:val="5BD2756E"/>
    <w:rsid w:val="5C14B2C1"/>
    <w:rsid w:val="5CB5E9C6"/>
    <w:rsid w:val="5D3E4D00"/>
    <w:rsid w:val="5E349672"/>
    <w:rsid w:val="5E40ADB4"/>
    <w:rsid w:val="5E742BDD"/>
    <w:rsid w:val="5F5AB3B1"/>
    <w:rsid w:val="5F8CB47A"/>
    <w:rsid w:val="5FFBD119"/>
    <w:rsid w:val="60D1274A"/>
    <w:rsid w:val="611B9303"/>
    <w:rsid w:val="614A3B24"/>
    <w:rsid w:val="614DF7BD"/>
    <w:rsid w:val="61578E5A"/>
    <w:rsid w:val="619859D9"/>
    <w:rsid w:val="62B74331"/>
    <w:rsid w:val="62E01289"/>
    <w:rsid w:val="635319BF"/>
    <w:rsid w:val="635F26D1"/>
    <w:rsid w:val="6378DF3C"/>
    <w:rsid w:val="63D841CF"/>
    <w:rsid w:val="64FE7B4A"/>
    <w:rsid w:val="65F5CF0B"/>
    <w:rsid w:val="669BA759"/>
    <w:rsid w:val="66A8D06D"/>
    <w:rsid w:val="67167C6A"/>
    <w:rsid w:val="680C3231"/>
    <w:rsid w:val="683ED2D9"/>
    <w:rsid w:val="686B6271"/>
    <w:rsid w:val="68D798AB"/>
    <w:rsid w:val="6977BFBD"/>
    <w:rsid w:val="6A489C53"/>
    <w:rsid w:val="6B19AA64"/>
    <w:rsid w:val="6B485A98"/>
    <w:rsid w:val="6BAD756C"/>
    <w:rsid w:val="6C63F1EF"/>
    <w:rsid w:val="6CAEE087"/>
    <w:rsid w:val="6DA67591"/>
    <w:rsid w:val="6DAA919B"/>
    <w:rsid w:val="6E03DB6D"/>
    <w:rsid w:val="6E1B4B06"/>
    <w:rsid w:val="6E26F359"/>
    <w:rsid w:val="6E722576"/>
    <w:rsid w:val="6EB85B11"/>
    <w:rsid w:val="6F89BB6B"/>
    <w:rsid w:val="6F9E5DC2"/>
    <w:rsid w:val="700DD312"/>
    <w:rsid w:val="70124D3F"/>
    <w:rsid w:val="705E0D37"/>
    <w:rsid w:val="705F0314"/>
    <w:rsid w:val="705FC82C"/>
    <w:rsid w:val="710AF3A2"/>
    <w:rsid w:val="7131951B"/>
    <w:rsid w:val="715F33F7"/>
    <w:rsid w:val="71DBBE98"/>
    <w:rsid w:val="71F4A621"/>
    <w:rsid w:val="71FE001E"/>
    <w:rsid w:val="727F08C2"/>
    <w:rsid w:val="7295D8BA"/>
    <w:rsid w:val="72DC58CB"/>
    <w:rsid w:val="72ECDF97"/>
    <w:rsid w:val="7318FC3D"/>
    <w:rsid w:val="74E4EBB9"/>
    <w:rsid w:val="752FCE58"/>
    <w:rsid w:val="757E449C"/>
    <w:rsid w:val="75A1EAC0"/>
    <w:rsid w:val="75A34D47"/>
    <w:rsid w:val="75D3D20C"/>
    <w:rsid w:val="760F5758"/>
    <w:rsid w:val="76D9C1EF"/>
    <w:rsid w:val="770C9115"/>
    <w:rsid w:val="77B97EC1"/>
    <w:rsid w:val="77ECE58E"/>
    <w:rsid w:val="789640EB"/>
    <w:rsid w:val="78A0FDE2"/>
    <w:rsid w:val="78E3C13D"/>
    <w:rsid w:val="791D465A"/>
    <w:rsid w:val="79291FF2"/>
    <w:rsid w:val="79CA248F"/>
    <w:rsid w:val="79D72DE8"/>
    <w:rsid w:val="7A7370F6"/>
    <w:rsid w:val="7B207C19"/>
    <w:rsid w:val="7B2CAA4D"/>
    <w:rsid w:val="7B8AAE1C"/>
    <w:rsid w:val="7C0354B8"/>
    <w:rsid w:val="7CAE3005"/>
    <w:rsid w:val="7D1427A0"/>
    <w:rsid w:val="7D3AC541"/>
    <w:rsid w:val="7D715350"/>
    <w:rsid w:val="7D7FD252"/>
    <w:rsid w:val="7D9DA72F"/>
    <w:rsid w:val="7DB1F2E1"/>
    <w:rsid w:val="7DF74001"/>
    <w:rsid w:val="7DFBACB4"/>
    <w:rsid w:val="7E3B2E64"/>
    <w:rsid w:val="7E536E47"/>
    <w:rsid w:val="7E87C919"/>
    <w:rsid w:val="7E954A4B"/>
    <w:rsid w:val="7EBEE928"/>
    <w:rsid w:val="7F014820"/>
    <w:rsid w:val="7F97A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56ED9C"/>
  <w15:chartTrackingRefBased/>
  <w15:docId w15:val="{F563D018-9E74-4AC5-9A46-DBDD260C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6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7A89"/>
    <w:pPr>
      <w:ind w:left="720"/>
      <w:contextualSpacing/>
    </w:pPr>
  </w:style>
  <w:style w:type="table" w:styleId="TableGrid">
    <w:name w:val="Table Grid"/>
    <w:basedOn w:val="TableNormal"/>
    <w:uiPriority w:val="39"/>
    <w:rsid w:val="005D6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2CC1"/>
    <w:pPr>
      <w:tabs>
        <w:tab w:val="center" w:pos="4513"/>
        <w:tab w:val="right" w:pos="9026"/>
      </w:tabs>
    </w:pPr>
  </w:style>
  <w:style w:type="character" w:customStyle="1" w:styleId="HeaderChar">
    <w:name w:val="Header Char"/>
    <w:basedOn w:val="DefaultParagraphFont"/>
    <w:link w:val="Header"/>
    <w:uiPriority w:val="99"/>
    <w:rsid w:val="00A42CC1"/>
  </w:style>
  <w:style w:type="paragraph" w:styleId="Footer">
    <w:name w:val="footer"/>
    <w:basedOn w:val="Normal"/>
    <w:link w:val="FooterChar"/>
    <w:uiPriority w:val="99"/>
    <w:unhideWhenUsed/>
    <w:qFormat/>
    <w:rsid w:val="00A42CC1"/>
    <w:pPr>
      <w:tabs>
        <w:tab w:val="center" w:pos="4513"/>
        <w:tab w:val="right" w:pos="9026"/>
      </w:tabs>
    </w:pPr>
  </w:style>
  <w:style w:type="character" w:customStyle="1" w:styleId="FooterChar">
    <w:name w:val="Footer Char"/>
    <w:basedOn w:val="DefaultParagraphFont"/>
    <w:link w:val="Footer"/>
    <w:uiPriority w:val="99"/>
    <w:rsid w:val="00A42CC1"/>
  </w:style>
  <w:style w:type="paragraph" w:styleId="NoSpacing">
    <w:name w:val="No Spacing"/>
    <w:uiPriority w:val="1"/>
    <w:qFormat/>
    <w:rsid w:val="008C7692"/>
    <w:rPr>
      <w:color w:val="44546A" w:themeColor="text2"/>
      <w:sz w:val="20"/>
      <w:szCs w:val="20"/>
      <w:lang w:val="en-US"/>
    </w:rPr>
  </w:style>
  <w:style w:type="paragraph" w:styleId="BalloonText">
    <w:name w:val="Balloon Text"/>
    <w:basedOn w:val="Normal"/>
    <w:link w:val="BalloonTextChar"/>
    <w:uiPriority w:val="99"/>
    <w:semiHidden/>
    <w:unhideWhenUsed/>
    <w:rsid w:val="00C83B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9B"/>
    <w:rPr>
      <w:rFonts w:ascii="Segoe UI" w:hAnsi="Segoe UI" w:cs="Segoe UI"/>
      <w:sz w:val="18"/>
      <w:szCs w:val="18"/>
    </w:rPr>
  </w:style>
  <w:style w:type="paragraph" w:customStyle="1" w:styleId="Level1Heading">
    <w:name w:val="Level 1 Heading"/>
    <w:basedOn w:val="BodyText"/>
    <w:next w:val="Normal"/>
    <w:uiPriority w:val="19"/>
    <w:qFormat/>
    <w:rsid w:val="00F22648"/>
    <w:pPr>
      <w:keepNext/>
      <w:numPr>
        <w:numId w:val="28"/>
      </w:numPr>
      <w:tabs>
        <w:tab w:val="num" w:pos="360"/>
      </w:tabs>
      <w:spacing w:after="200"/>
      <w:ind w:left="0" w:firstLine="0"/>
      <w:jc w:val="both"/>
      <w:outlineLvl w:val="0"/>
    </w:pPr>
    <w:rPr>
      <w:rFonts w:ascii="Calibri" w:hAnsi="Calibri"/>
      <w:b/>
      <w:bCs/>
      <w:szCs w:val="24"/>
    </w:rPr>
  </w:style>
  <w:style w:type="paragraph" w:customStyle="1" w:styleId="Level2Number">
    <w:name w:val="Level 2 Number"/>
    <w:basedOn w:val="BodyText"/>
    <w:uiPriority w:val="19"/>
    <w:qFormat/>
    <w:rsid w:val="00F22648"/>
    <w:pPr>
      <w:numPr>
        <w:ilvl w:val="1"/>
        <w:numId w:val="28"/>
      </w:numPr>
      <w:tabs>
        <w:tab w:val="num" w:pos="360"/>
      </w:tabs>
      <w:spacing w:after="200"/>
      <w:ind w:left="0" w:firstLine="0"/>
      <w:jc w:val="both"/>
    </w:pPr>
    <w:rPr>
      <w:rFonts w:ascii="Calibri" w:hAnsi="Calibri"/>
      <w:szCs w:val="20"/>
    </w:rPr>
  </w:style>
  <w:style w:type="paragraph" w:customStyle="1" w:styleId="Level3Number">
    <w:name w:val="Level 3 Number"/>
    <w:basedOn w:val="BodyText"/>
    <w:uiPriority w:val="19"/>
    <w:qFormat/>
    <w:rsid w:val="00F22648"/>
    <w:pPr>
      <w:numPr>
        <w:ilvl w:val="2"/>
        <w:numId w:val="28"/>
      </w:numPr>
      <w:tabs>
        <w:tab w:val="num" w:pos="360"/>
      </w:tabs>
      <w:spacing w:after="200"/>
      <w:ind w:left="0" w:firstLine="0"/>
      <w:jc w:val="both"/>
    </w:pPr>
    <w:rPr>
      <w:rFonts w:ascii="Calibri" w:hAnsi="Calibri"/>
      <w:szCs w:val="20"/>
    </w:rPr>
  </w:style>
  <w:style w:type="paragraph" w:customStyle="1" w:styleId="Level4Number">
    <w:name w:val="Level 4 Number"/>
    <w:basedOn w:val="BodyText"/>
    <w:uiPriority w:val="19"/>
    <w:qFormat/>
    <w:rsid w:val="00F22648"/>
    <w:pPr>
      <w:numPr>
        <w:ilvl w:val="3"/>
        <w:numId w:val="28"/>
      </w:numPr>
      <w:tabs>
        <w:tab w:val="num" w:pos="360"/>
      </w:tabs>
      <w:spacing w:after="200"/>
      <w:ind w:left="0" w:firstLine="0"/>
      <w:jc w:val="both"/>
    </w:pPr>
    <w:rPr>
      <w:rFonts w:ascii="Calibri" w:hAnsi="Calibri"/>
      <w:szCs w:val="20"/>
    </w:rPr>
  </w:style>
  <w:style w:type="paragraph" w:customStyle="1" w:styleId="Level5Number">
    <w:name w:val="Level 5 Number"/>
    <w:basedOn w:val="BodyText"/>
    <w:uiPriority w:val="19"/>
    <w:rsid w:val="00F22648"/>
    <w:pPr>
      <w:numPr>
        <w:ilvl w:val="4"/>
        <w:numId w:val="28"/>
      </w:numPr>
      <w:tabs>
        <w:tab w:val="num" w:pos="360"/>
      </w:tabs>
      <w:spacing w:after="200"/>
      <w:ind w:left="0" w:firstLine="0"/>
      <w:jc w:val="both"/>
    </w:pPr>
    <w:rPr>
      <w:rFonts w:ascii="Calibri" w:hAnsi="Calibri"/>
      <w:szCs w:val="20"/>
    </w:rPr>
  </w:style>
  <w:style w:type="paragraph" w:customStyle="1" w:styleId="Level6Number">
    <w:name w:val="Level 6 Number"/>
    <w:basedOn w:val="BodyText"/>
    <w:uiPriority w:val="19"/>
    <w:rsid w:val="00F22648"/>
    <w:pPr>
      <w:numPr>
        <w:ilvl w:val="5"/>
        <w:numId w:val="28"/>
      </w:numPr>
      <w:tabs>
        <w:tab w:val="num" w:pos="360"/>
      </w:tabs>
      <w:spacing w:after="200"/>
      <w:ind w:left="0" w:firstLine="0"/>
      <w:jc w:val="both"/>
    </w:pPr>
    <w:rPr>
      <w:rFonts w:ascii="Calibri" w:hAnsi="Calibri"/>
      <w:szCs w:val="20"/>
    </w:rPr>
  </w:style>
  <w:style w:type="paragraph" w:customStyle="1" w:styleId="Level7Number">
    <w:name w:val="Level 7 Number"/>
    <w:basedOn w:val="BodyText"/>
    <w:uiPriority w:val="19"/>
    <w:rsid w:val="00F22648"/>
    <w:pPr>
      <w:numPr>
        <w:ilvl w:val="6"/>
        <w:numId w:val="28"/>
      </w:numPr>
      <w:tabs>
        <w:tab w:val="num" w:pos="360"/>
      </w:tabs>
      <w:spacing w:after="200"/>
      <w:ind w:left="0" w:firstLine="0"/>
      <w:jc w:val="both"/>
    </w:pPr>
    <w:rPr>
      <w:rFonts w:ascii="Calibri" w:hAnsi="Calibri"/>
      <w:szCs w:val="20"/>
    </w:rPr>
  </w:style>
  <w:style w:type="paragraph" w:customStyle="1" w:styleId="Level8Number">
    <w:name w:val="Level 8 Number"/>
    <w:basedOn w:val="BodyText"/>
    <w:uiPriority w:val="19"/>
    <w:rsid w:val="00F22648"/>
    <w:pPr>
      <w:numPr>
        <w:ilvl w:val="7"/>
        <w:numId w:val="28"/>
      </w:numPr>
      <w:tabs>
        <w:tab w:val="num" w:pos="360"/>
      </w:tabs>
      <w:spacing w:after="200"/>
      <w:ind w:left="0" w:firstLine="0"/>
      <w:jc w:val="both"/>
    </w:pPr>
    <w:rPr>
      <w:rFonts w:ascii="Calibri" w:hAnsi="Calibri"/>
      <w:szCs w:val="20"/>
    </w:rPr>
  </w:style>
  <w:style w:type="numbering" w:customStyle="1" w:styleId="MainNumbering">
    <w:name w:val="Main Numbering"/>
    <w:uiPriority w:val="99"/>
    <w:rsid w:val="00F22648"/>
    <w:pPr>
      <w:numPr>
        <w:numId w:val="29"/>
      </w:numPr>
    </w:pPr>
  </w:style>
  <w:style w:type="paragraph" w:styleId="BodyText">
    <w:name w:val="Body Text"/>
    <w:basedOn w:val="Normal"/>
    <w:link w:val="BodyTextChar"/>
    <w:uiPriority w:val="99"/>
    <w:unhideWhenUsed/>
    <w:rsid w:val="00F22648"/>
    <w:pPr>
      <w:spacing w:after="120"/>
    </w:pPr>
  </w:style>
  <w:style w:type="character" w:customStyle="1" w:styleId="BodyTextChar">
    <w:name w:val="Body Text Char"/>
    <w:basedOn w:val="DefaultParagraphFont"/>
    <w:link w:val="BodyText"/>
    <w:uiPriority w:val="99"/>
    <w:rsid w:val="00F22648"/>
  </w:style>
  <w:style w:type="paragraph" w:customStyle="1" w:styleId="paragraph">
    <w:name w:val="paragraph"/>
    <w:basedOn w:val="Normal"/>
    <w:rsid w:val="00F22648"/>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2648"/>
  </w:style>
  <w:style w:type="character" w:customStyle="1" w:styleId="eop">
    <w:name w:val="eop"/>
    <w:basedOn w:val="DefaultParagraphFont"/>
    <w:rsid w:val="00F22648"/>
  </w:style>
  <w:style w:type="paragraph" w:styleId="NormalWeb">
    <w:name w:val="Normal (Web)"/>
    <w:basedOn w:val="Normal"/>
    <w:uiPriority w:val="99"/>
    <w:semiHidden/>
    <w:unhideWhenUsed/>
    <w:rsid w:val="00C038AD"/>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97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77ae56d-edd4-407a-ad26-449933d2496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7B7AD65234FC4DAE117F9EB5A26614" ma:contentTypeVersion="18" ma:contentTypeDescription="Create a new document." ma:contentTypeScope="" ma:versionID="e0d16d398eea6baafe1cc513754b102a">
  <xsd:schema xmlns:xsd="http://www.w3.org/2001/XMLSchema" xmlns:xs="http://www.w3.org/2001/XMLSchema" xmlns:p="http://schemas.microsoft.com/office/2006/metadata/properties" xmlns:ns3="e77ae56d-edd4-407a-ad26-449933d24966" xmlns:ns4="6bdb5337-2978-4c0e-a0cb-694661b734dc" targetNamespace="http://schemas.microsoft.com/office/2006/metadata/properties" ma:root="true" ma:fieldsID="ef4a4546ea1e2eeae0465134b99f55e1" ns3:_="" ns4:_="">
    <xsd:import namespace="e77ae56d-edd4-407a-ad26-449933d24966"/>
    <xsd:import namespace="6bdb5337-2978-4c0e-a0cb-694661b734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ae56d-edd4-407a-ad26-449933d24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descrip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db5337-2978-4c0e-a0cb-694661b734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1ABEF-EC7D-4BBA-9620-E6D38653E2AA}">
  <ds:schemaRefs>
    <ds:schemaRef ds:uri="http://schemas.openxmlformats.org/officeDocument/2006/bibliography"/>
  </ds:schemaRefs>
</ds:datastoreItem>
</file>

<file path=customXml/itemProps2.xml><?xml version="1.0" encoding="utf-8"?>
<ds:datastoreItem xmlns:ds="http://schemas.openxmlformats.org/officeDocument/2006/customXml" ds:itemID="{09652AD8-5C7D-48FF-8C55-6F985E93CD55}">
  <ds:schemaRefs>
    <ds:schemaRef ds:uri="http://schemas.microsoft.com/office/2006/metadata/properties"/>
    <ds:schemaRef ds:uri="http://schemas.microsoft.com/office/infopath/2007/PartnerControls"/>
    <ds:schemaRef ds:uri="e77ae56d-edd4-407a-ad26-449933d24966"/>
  </ds:schemaRefs>
</ds:datastoreItem>
</file>

<file path=customXml/itemProps3.xml><?xml version="1.0" encoding="utf-8"?>
<ds:datastoreItem xmlns:ds="http://schemas.openxmlformats.org/officeDocument/2006/customXml" ds:itemID="{1157792E-19A2-41C3-AAD3-3E4F157108F6}">
  <ds:schemaRefs>
    <ds:schemaRef ds:uri="http://schemas.microsoft.com/sharepoint/v3/contenttype/forms"/>
  </ds:schemaRefs>
</ds:datastoreItem>
</file>

<file path=customXml/itemProps4.xml><?xml version="1.0" encoding="utf-8"?>
<ds:datastoreItem xmlns:ds="http://schemas.openxmlformats.org/officeDocument/2006/customXml" ds:itemID="{EBD77BC3-9465-4D73-B93A-9608D748F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7ae56d-edd4-407a-ad26-449933d24966"/>
    <ds:schemaRef ds:uri="6bdb5337-2978-4c0e-a0cb-694661b73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Written Particulars of Terms of Employment (v1)</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Written Particulars of Terms of Employment (v1)</dc:title>
  <dc:subject/>
  <dc:creator>Alex Hughes</dc:creator>
  <cp:keywords/>
  <dc:description/>
  <cp:lastModifiedBy>Nicola Macdonald</cp:lastModifiedBy>
  <cp:revision>2</cp:revision>
  <cp:lastPrinted>2018-02-21T14:50:00Z</cp:lastPrinted>
  <dcterms:created xsi:type="dcterms:W3CDTF">2025-02-25T16:34:00Z</dcterms:created>
  <dcterms:modified xsi:type="dcterms:W3CDTF">2025-02-25T16:34:00Z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0x010100CE7B7AD65234FC4DAE117F9EB5A26614</vt:lpwstr>
  </property>
</Properties>
</file>